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A04DC4" w14:textId="77777777" w:rsidR="005A570E" w:rsidRPr="00F27CE7" w:rsidRDefault="005A570E" w:rsidP="00D729C7">
      <w:pPr>
        <w:bidi/>
        <w:spacing w:line="240" w:lineRule="auto"/>
        <w:jc w:val="center"/>
        <w:rPr>
          <w:rFonts w:cs="B Mitra"/>
          <w:b/>
          <w:bCs/>
          <w:color w:val="000000" w:themeColor="text1"/>
          <w:sz w:val="32"/>
          <w:szCs w:val="32"/>
          <w:rtl/>
          <w:lang w:bidi="fa-IR"/>
        </w:rPr>
      </w:pPr>
      <w:r w:rsidRPr="00F27CE7">
        <w:rPr>
          <w:rFonts w:cs="B Mitra"/>
          <w:b/>
          <w:bCs/>
          <w:noProof/>
          <w:color w:val="000000" w:themeColor="text1"/>
          <w:sz w:val="32"/>
          <w:szCs w:val="32"/>
          <w:rtl/>
        </w:rPr>
        <w:drawing>
          <wp:inline distT="0" distB="0" distL="0" distR="0" wp14:anchorId="56827362" wp14:editId="659153A9">
            <wp:extent cx="1101296" cy="833365"/>
            <wp:effectExtent l="19050" t="0" r="3604" b="0"/>
            <wp:docPr id="1" name="Picture 1" descr="D:\maxi\Arm\Logo a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xi\Arm\Logo at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846" cy="87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D438A2" w14:textId="77777777" w:rsidR="00937BAF" w:rsidRPr="00F27CE7" w:rsidRDefault="005A570E" w:rsidP="005A570E">
      <w:pPr>
        <w:bidi/>
        <w:spacing w:line="240" w:lineRule="auto"/>
        <w:jc w:val="center"/>
        <w:rPr>
          <w:rFonts w:ascii="IranNastaliq" w:hAnsi="IranNastaliq" w:cs="IranNastaliq"/>
          <w:b/>
          <w:bCs/>
          <w:color w:val="000000" w:themeColor="text1"/>
          <w:sz w:val="28"/>
          <w:szCs w:val="28"/>
          <w:lang w:bidi="fa-IR"/>
        </w:rPr>
      </w:pPr>
      <w:r w:rsidRPr="00F27CE7">
        <w:rPr>
          <w:rFonts w:ascii="IranNastaliq" w:hAnsi="IranNastaliq" w:cs="IranNastaliq" w:hint="cs"/>
          <w:b/>
          <w:bCs/>
          <w:color w:val="000000" w:themeColor="text1"/>
          <w:sz w:val="28"/>
          <w:szCs w:val="28"/>
          <w:rtl/>
          <w:lang w:bidi="fa-IR"/>
        </w:rPr>
        <w:t>به نام خداوند جان و خرد</w:t>
      </w:r>
      <w:r w:rsidR="003C6659" w:rsidRPr="00F27CE7">
        <w:rPr>
          <w:rFonts w:ascii="IranNastaliq" w:hAnsi="IranNastaliq" w:cs="IranNastaliq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</w:p>
    <w:p w14:paraId="248D964A" w14:textId="77777777" w:rsidR="001E380B" w:rsidRPr="00F27CE7" w:rsidRDefault="001E380B" w:rsidP="001E380B">
      <w:pPr>
        <w:bidi/>
        <w:spacing w:line="240" w:lineRule="auto"/>
        <w:jc w:val="center"/>
        <w:rPr>
          <w:rFonts w:ascii="IranNastaliq" w:hAnsi="IranNastaliq" w:cs="IranNastaliq"/>
          <w:b/>
          <w:bCs/>
          <w:color w:val="000000" w:themeColor="text1"/>
          <w:sz w:val="28"/>
          <w:szCs w:val="28"/>
          <w:rtl/>
          <w:lang w:bidi="fa-IR"/>
        </w:rPr>
      </w:pPr>
    </w:p>
    <w:p w14:paraId="66CB5D09" w14:textId="77777777" w:rsidR="005446DF" w:rsidRPr="00F27CE7" w:rsidRDefault="00527FB1" w:rsidP="00ED43DE">
      <w:pPr>
        <w:bidi/>
        <w:spacing w:line="240" w:lineRule="auto"/>
        <w:jc w:val="center"/>
        <w:rPr>
          <w:rFonts w:cs="B Mitra"/>
          <w:b/>
          <w:bCs/>
          <w:color w:val="000000" w:themeColor="text1"/>
          <w:sz w:val="32"/>
          <w:szCs w:val="32"/>
          <w:rtl/>
          <w:lang w:bidi="fa-IR"/>
        </w:rPr>
      </w:pPr>
      <w:r w:rsidRPr="00F27CE7">
        <w:rPr>
          <w:rFonts w:cs="B Mitra" w:hint="cs"/>
          <w:b/>
          <w:bCs/>
          <w:color w:val="000000" w:themeColor="text1"/>
          <w:sz w:val="32"/>
          <w:szCs w:val="32"/>
          <w:rtl/>
          <w:lang w:bidi="fa-IR"/>
        </w:rPr>
        <w:t>شیوه‏نامه</w:t>
      </w:r>
      <w:r w:rsidR="00E93C6E" w:rsidRPr="00F27CE7">
        <w:rPr>
          <w:rFonts w:cs="B Mitra" w:hint="cs"/>
          <w:b/>
          <w:bCs/>
          <w:color w:val="000000" w:themeColor="text1"/>
          <w:sz w:val="32"/>
          <w:szCs w:val="32"/>
          <w:rtl/>
          <w:lang w:bidi="fa-IR"/>
        </w:rPr>
        <w:t xml:space="preserve"> اجرایی سفرهای کوتاه مدت علمی اعضای هیأت علمی</w:t>
      </w:r>
      <w:r w:rsidR="00ED43DE" w:rsidRPr="00F27CE7">
        <w:rPr>
          <w:rFonts w:cs="B Mitra" w:hint="cs"/>
          <w:b/>
          <w:bCs/>
          <w:color w:val="000000" w:themeColor="text1"/>
          <w:sz w:val="32"/>
          <w:szCs w:val="32"/>
          <w:rtl/>
          <w:lang w:bidi="fa-IR"/>
        </w:rPr>
        <w:t xml:space="preserve"> دانشگاه علامه طباطبائی</w:t>
      </w:r>
      <w:r w:rsidR="00E93C6E" w:rsidRPr="00F27CE7">
        <w:rPr>
          <w:rFonts w:cs="B Mitra" w:hint="cs"/>
          <w:b/>
          <w:bCs/>
          <w:color w:val="000000" w:themeColor="text1"/>
          <w:sz w:val="32"/>
          <w:szCs w:val="32"/>
          <w:rtl/>
          <w:lang w:bidi="fa-IR"/>
        </w:rPr>
        <w:t xml:space="preserve"> به منظور ارائه مقاله در </w:t>
      </w:r>
      <w:r w:rsidR="00C136BB" w:rsidRPr="00F27CE7">
        <w:rPr>
          <w:rFonts w:cs="B Mitra" w:hint="cs"/>
          <w:b/>
          <w:bCs/>
          <w:color w:val="000000" w:themeColor="text1"/>
          <w:sz w:val="32"/>
          <w:szCs w:val="32"/>
          <w:rtl/>
          <w:lang w:bidi="fa-IR"/>
        </w:rPr>
        <w:t>همایش‏های</w:t>
      </w:r>
      <w:r w:rsidR="00E93C6E" w:rsidRPr="00F27CE7">
        <w:rPr>
          <w:rFonts w:cs="B Mitra" w:hint="cs"/>
          <w:b/>
          <w:bCs/>
          <w:color w:val="000000" w:themeColor="text1"/>
          <w:sz w:val="32"/>
          <w:szCs w:val="32"/>
          <w:rtl/>
          <w:lang w:bidi="fa-IR"/>
        </w:rPr>
        <w:t xml:space="preserve"> علمی </w:t>
      </w:r>
      <w:r w:rsidR="0039386A" w:rsidRPr="00F27CE7">
        <w:rPr>
          <w:rFonts w:cs="B Mitra" w:hint="cs"/>
          <w:b/>
          <w:bCs/>
          <w:color w:val="000000" w:themeColor="text1"/>
          <w:sz w:val="32"/>
          <w:szCs w:val="32"/>
          <w:rtl/>
          <w:lang w:bidi="fa-IR"/>
        </w:rPr>
        <w:t>بین‏المللی</w:t>
      </w:r>
      <w:r w:rsidR="00E93C6E" w:rsidRPr="00F27CE7">
        <w:rPr>
          <w:rFonts w:cs="B Mitra" w:hint="cs"/>
          <w:b/>
          <w:bCs/>
          <w:color w:val="000000" w:themeColor="text1"/>
          <w:sz w:val="32"/>
          <w:szCs w:val="32"/>
          <w:rtl/>
          <w:lang w:bidi="fa-IR"/>
        </w:rPr>
        <w:t xml:space="preserve"> خارج از کشور</w:t>
      </w:r>
    </w:p>
    <w:p w14:paraId="22BD1F67" w14:textId="77777777" w:rsidR="008E3F33" w:rsidRPr="00F27CE7" w:rsidRDefault="008E3F33" w:rsidP="008E3F33">
      <w:pPr>
        <w:bidi/>
        <w:spacing w:line="240" w:lineRule="auto"/>
        <w:jc w:val="center"/>
        <w:rPr>
          <w:rFonts w:cs="B Mitra"/>
          <w:color w:val="000000" w:themeColor="text1"/>
          <w:sz w:val="28"/>
          <w:szCs w:val="28"/>
          <w:rtl/>
          <w:lang w:bidi="fa-IR"/>
        </w:rPr>
      </w:pPr>
    </w:p>
    <w:p w14:paraId="4C6A72EE" w14:textId="77777777" w:rsidR="00E93C6E" w:rsidRPr="00F27CE7" w:rsidRDefault="00133573" w:rsidP="00A15490">
      <w:pPr>
        <w:bidi/>
        <w:spacing w:line="360" w:lineRule="auto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      </w:t>
      </w:r>
      <w:r w:rsidR="00E93C6E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این </w:t>
      </w:r>
      <w:r w:rsidR="00527FB1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شیوه‏نامه</w:t>
      </w:r>
      <w:r w:rsidR="00E93C6E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به </w:t>
      </w:r>
      <w:r w:rsidR="00FA571E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منظور</w:t>
      </w:r>
      <w:r w:rsidR="0084073D" w:rsidRPr="00F27CE7">
        <w:rPr>
          <w:rFonts w:cs="B Mitra"/>
          <w:color w:val="000000" w:themeColor="text1"/>
          <w:sz w:val="28"/>
          <w:szCs w:val="28"/>
          <w:lang w:bidi="fa-IR"/>
        </w:rPr>
        <w:t xml:space="preserve"> </w:t>
      </w:r>
      <w:r w:rsidR="00FA571E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تبیین آن دسته از مقررات کلی که توسط وزارت علوم، تحقیقات و فناوری تنظیم و ابلاغ شده، همچنین بر اساس </w:t>
      </w:r>
      <w:r w:rsidR="009E74AA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آیین‏نامه</w:t>
      </w:r>
      <w:r w:rsidR="00FA571E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شرکت در گردهمایی های علمی </w:t>
      </w:r>
      <w:r w:rsidR="0039386A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بین‏المللی</w:t>
      </w:r>
      <w:r w:rsidR="00FA571E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خارج از کشور مصوب 8/4/1377 و ب</w:t>
      </w:r>
      <w:r w:rsidR="0084073D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خشنامۀ شماره 4919/1/16 مورخ 20/4/1379، </w:t>
      </w:r>
      <w:r w:rsidR="00A15490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تدوین شده و به دنبال راهکار</w:t>
      </w:r>
      <w:r w:rsidR="00CE719A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ی است تا ضمن هدفمند کردن </w:t>
      </w:r>
      <w:r w:rsidR="00930BC6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شیوه‏های</w:t>
      </w:r>
      <w:r w:rsidR="00CE719A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اعزام اعضای هیأت علمی، </w:t>
      </w:r>
      <w:r w:rsidR="00930BC6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برنامه‏های</w:t>
      </w:r>
      <w:r w:rsidR="00CE719A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پژوهشی و آموزشی دانشگاه را ارتقا دهد و </w:t>
      </w:r>
      <w:r w:rsidR="00694E35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فعالیت‏های</w:t>
      </w:r>
      <w:r w:rsidR="00CE719A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علمی </w:t>
      </w:r>
      <w:r w:rsidR="0039386A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بین‏المللی</w:t>
      </w:r>
      <w:r w:rsidR="00CE719A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را با اهدافی همچون دستیابی و تبادل نظر درباره آخرین </w:t>
      </w:r>
      <w:r w:rsidR="00694E35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پدیده‏های</w:t>
      </w:r>
      <w:r w:rsidR="00CE719A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علمی گسترش داده و جایگاهی بیش از پیش مناسب برای فرهنگ و تمدن ایرانی در سطح </w:t>
      </w:r>
      <w:r w:rsidR="008645BB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بین‏الملل</w:t>
      </w:r>
      <w:r w:rsidR="00CE719A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فراهم نماید.</w:t>
      </w:r>
    </w:p>
    <w:p w14:paraId="2AC7FD5D" w14:textId="77777777" w:rsidR="00CE719A" w:rsidRPr="00F27CE7" w:rsidRDefault="00CE719A" w:rsidP="008D7CC8">
      <w:pPr>
        <w:bidi/>
        <w:spacing w:line="360" w:lineRule="auto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شرکت اعضای </w:t>
      </w:r>
      <w:r w:rsidR="00EF011A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هیأت علمی در </w:t>
      </w:r>
      <w:r w:rsidR="00C136BB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همایش‏های</w:t>
      </w:r>
      <w:r w:rsidR="00EF011A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مذکور فرصتی </w:t>
      </w:r>
      <w:r w:rsidR="00D54716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برای</w:t>
      </w:r>
      <w:r w:rsidR="00C1396E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تعاملات علمی چهره به چهره با اساتید مطرح در سطح </w:t>
      </w:r>
      <w:r w:rsidR="008645BB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بین‏الملل</w:t>
      </w:r>
      <w:r w:rsidR="00C1396E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54716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است</w:t>
      </w:r>
      <w:r w:rsidR="00C1396E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. </w:t>
      </w:r>
      <w:r w:rsidR="00D54716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بی تردید معرفی هرچه بیشتر</w:t>
      </w:r>
      <w:r w:rsidR="00C1396E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دانشگاه در سطح </w:t>
      </w:r>
      <w:r w:rsidR="008645BB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بین‏الملل</w:t>
      </w:r>
      <w:r w:rsidR="00D54716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بطور مستقیم و نیز از طریق تعاملات علمی، بر ارتقاء رتبه بین المللی این دانشگاه تأثیر بسزایی خواهد گذاشت</w:t>
      </w:r>
      <w:r w:rsidR="00C1396E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. </w:t>
      </w:r>
      <w:r w:rsidR="00773786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گفتنی است </w:t>
      </w:r>
      <w:r w:rsidR="00527FB1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شیوه‏نامه</w:t>
      </w:r>
      <w:r w:rsidR="00773786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مذکور بر اساس اصولی همچون اصل تسهیل شرکت </w:t>
      </w:r>
      <w:r w:rsidR="008D7CC8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اعضای هیأت علمی در همایش های</w:t>
      </w:r>
      <w:r w:rsidR="00773786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9386A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بین‏المللی</w:t>
      </w:r>
      <w:r w:rsidR="00773786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و افزایش تعاملات اعضاء هیأت علمی با استادان غیر ایرانی و نیز با رعایت موازین و اصول اساسی جمهوری اسلامی ایران تنظیم شده است.</w:t>
      </w:r>
    </w:p>
    <w:p w14:paraId="554F97A6" w14:textId="77777777" w:rsidR="00773786" w:rsidRPr="00F27CE7" w:rsidRDefault="00094DFA" w:rsidP="00773786">
      <w:pPr>
        <w:bidi/>
        <w:spacing w:line="360" w:lineRule="auto"/>
        <w:jc w:val="both"/>
        <w:rPr>
          <w:rFonts w:cs="B Mitra"/>
          <w:b/>
          <w:bCs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b/>
          <w:bCs/>
          <w:color w:val="000000" w:themeColor="text1"/>
          <w:sz w:val="28"/>
          <w:szCs w:val="28"/>
          <w:rtl/>
          <w:lang w:bidi="fa-IR"/>
        </w:rPr>
        <w:t>مادۀ 1- ویژگی های عمومی همایش و مقاله</w:t>
      </w:r>
    </w:p>
    <w:p w14:paraId="6979A45A" w14:textId="77777777" w:rsidR="0081556D" w:rsidRPr="00F27CE7" w:rsidRDefault="00094DFA" w:rsidP="00CC366B">
      <w:pPr>
        <w:pStyle w:val="ListParagraph"/>
        <w:numPr>
          <w:ilvl w:val="1"/>
          <w:numId w:val="29"/>
        </w:numPr>
        <w:bidi/>
        <w:spacing w:line="360" w:lineRule="auto"/>
        <w:jc w:val="both"/>
        <w:rPr>
          <w:rFonts w:cs="B Mitra"/>
          <w:color w:val="000000" w:themeColor="text1"/>
          <w:sz w:val="28"/>
          <w:szCs w:val="28"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مقالۀ مورد نظر </w:t>
      </w:r>
      <w:r w:rsidR="00E85B5F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باید پیشتر 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در همایش علمی دیگری در خارج یا داخل کشور ارائه </w:t>
      </w:r>
      <w:r w:rsidR="00E85B5F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ن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شده باشد؛</w:t>
      </w:r>
    </w:p>
    <w:p w14:paraId="7AA303DB" w14:textId="77777777" w:rsidR="00937BAF" w:rsidRPr="00F27CE7" w:rsidRDefault="00094DFA" w:rsidP="00A15490">
      <w:pPr>
        <w:pStyle w:val="ListParagraph"/>
        <w:numPr>
          <w:ilvl w:val="1"/>
          <w:numId w:val="29"/>
        </w:numPr>
        <w:bidi/>
        <w:spacing w:line="360" w:lineRule="auto"/>
        <w:jc w:val="both"/>
        <w:rPr>
          <w:rFonts w:cs="B Mitra"/>
          <w:color w:val="000000" w:themeColor="text1"/>
          <w:sz w:val="28"/>
          <w:szCs w:val="28"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lastRenderedPageBreak/>
        <w:t xml:space="preserve">تصریح نام و نشانی دانشگاه، نام دانشکده، نام گروه و درجه علمی متقاضی </w:t>
      </w:r>
      <w:r w:rsidR="00717CC2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به </w:t>
      </w:r>
      <w:r w:rsidR="00A15490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انگلیسی</w:t>
      </w:r>
      <w:r w:rsidR="00717CC2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در </w:t>
      </w:r>
      <w:r w:rsidR="00694E35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مقاله‏ای</w:t>
      </w:r>
      <w:r w:rsidR="00717CC2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که ارائه </w:t>
      </w:r>
      <w:r w:rsidR="00694E35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می‏شود</w:t>
      </w:r>
      <w:r w:rsidR="00717CC2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، ضرورت دارد</w:t>
      </w:r>
      <w:r w:rsidR="00717CC2" w:rsidRPr="00F27CE7">
        <w:rPr>
          <w:rFonts w:cs="B Mitra" w:hint="cs"/>
          <w:b/>
          <w:bCs/>
          <w:color w:val="000000" w:themeColor="text1"/>
          <w:sz w:val="28"/>
          <w:szCs w:val="28"/>
          <w:rtl/>
          <w:lang w:bidi="fa-IR"/>
        </w:rPr>
        <w:t xml:space="preserve"> (نگارش درست نام دانشگاه به انگلیسی الزامی است).</w:t>
      </w:r>
      <w:r w:rsidR="00717CC2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5AD7EFBA" w14:textId="77777777" w:rsidR="00094DFA" w:rsidRPr="00F27CE7" w:rsidRDefault="00717CC2" w:rsidP="00937BAF">
      <w:pPr>
        <w:pStyle w:val="ListParagraph"/>
        <w:bidi/>
        <w:spacing w:line="360" w:lineRule="auto"/>
        <w:jc w:val="both"/>
        <w:rPr>
          <w:rFonts w:cs="B Mitra"/>
          <w:color w:val="000000" w:themeColor="text1"/>
          <w:sz w:val="28"/>
          <w:szCs w:val="28"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برای نمونه:</w:t>
      </w:r>
    </w:p>
    <w:p w14:paraId="2914A67C" w14:textId="77777777" w:rsidR="00717CC2" w:rsidRPr="00F27CE7" w:rsidRDefault="00717CC2" w:rsidP="005A2844">
      <w:pPr>
        <w:pStyle w:val="ListParagraph"/>
        <w:spacing w:line="360" w:lineRule="auto"/>
        <w:ind w:left="0"/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</w:pPr>
      <w:r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Ali Rahmati, Assistant Professor</w:t>
      </w:r>
      <w:r w:rsidR="005A2844"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,</w:t>
      </w:r>
      <w:r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 xml:space="preserve"> </w:t>
      </w:r>
      <w:r w:rsidR="00924766"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International Relations</w:t>
      </w:r>
      <w:r w:rsidR="005A2844"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 xml:space="preserve"> Department,</w:t>
      </w:r>
      <w:r w:rsidR="00924766"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 xml:space="preserve"> Faculty of Law and Political Sciences</w:t>
      </w:r>
      <w:r w:rsidR="005A2844"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,</w:t>
      </w:r>
      <w:r w:rsidR="00924766"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 xml:space="preserve"> </w:t>
      </w:r>
      <w:proofErr w:type="spellStart"/>
      <w:r w:rsidR="00924766"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Allameh</w:t>
      </w:r>
      <w:proofErr w:type="spellEnd"/>
      <w:r w:rsidR="00924766"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 xml:space="preserve"> </w:t>
      </w:r>
      <w:proofErr w:type="spellStart"/>
      <w:r w:rsidR="00924766"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Tabataba’</w:t>
      </w:r>
      <w:r w:rsidR="004D7D63"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i</w:t>
      </w:r>
      <w:proofErr w:type="spellEnd"/>
      <w:r w:rsidR="00924766"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 xml:space="preserve"> University.</w:t>
      </w:r>
    </w:p>
    <w:p w14:paraId="1843BCD0" w14:textId="77777777" w:rsidR="00717CC2" w:rsidRPr="00F27CE7" w:rsidRDefault="00717CC2" w:rsidP="00717CC2">
      <w:pPr>
        <w:pStyle w:val="ListParagraph"/>
        <w:numPr>
          <w:ilvl w:val="1"/>
          <w:numId w:val="29"/>
        </w:numPr>
        <w:bidi/>
        <w:spacing w:line="360" w:lineRule="auto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متن مقاله</w:t>
      </w:r>
      <w:r w:rsidR="00C9396F" w:rsidRPr="00F27CE7">
        <w:rPr>
          <w:rFonts w:cs="B Mitra"/>
          <w:color w:val="000000" w:themeColor="text1"/>
          <w:sz w:val="28"/>
          <w:szCs w:val="28"/>
          <w:lang w:bidi="fa-IR"/>
        </w:rPr>
        <w:t xml:space="preserve"> </w:t>
      </w:r>
      <w:r w:rsidR="00C9396F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می تواند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به صورت سخنرانی یا پوستر در همایش ارائه شود.</w:t>
      </w:r>
    </w:p>
    <w:p w14:paraId="79AF4243" w14:textId="77777777" w:rsidR="00924766" w:rsidRPr="00F27CE7" w:rsidRDefault="00717CC2" w:rsidP="00AF25A0">
      <w:pPr>
        <w:pStyle w:val="ListParagraph"/>
        <w:numPr>
          <w:ilvl w:val="1"/>
          <w:numId w:val="29"/>
        </w:numPr>
        <w:bidi/>
        <w:spacing w:line="360" w:lineRule="auto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همایش باید دارای اعتبار علمی باشد در صورتیکه همایش دست کم یکی از معیارهای زیر را </w:t>
      </w:r>
      <w:r w:rsidR="00AF25A0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دارا باشد</w:t>
      </w:r>
      <w:r w:rsidR="004D7D63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، معتبر تشخیص داده </w:t>
      </w:r>
      <w:r w:rsidR="00694E35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می‏شود</w:t>
      </w:r>
      <w:r w:rsidR="004D7D63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:</w:t>
      </w:r>
    </w:p>
    <w:p w14:paraId="538E0836" w14:textId="77777777" w:rsidR="00924766" w:rsidRPr="00F27CE7" w:rsidRDefault="00924766" w:rsidP="00943AAA">
      <w:pPr>
        <w:pStyle w:val="ListParagraph"/>
        <w:bidi/>
        <w:spacing w:line="360" w:lineRule="auto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الف) انتشار متن کامل (</w:t>
      </w:r>
      <w:r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Full Paper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) در مجموعه مقالات همایش</w:t>
      </w:r>
      <w:r w:rsidRPr="00F27CE7">
        <w:rPr>
          <w:rFonts w:cs="B Mitra"/>
          <w:color w:val="000000" w:themeColor="text1"/>
          <w:sz w:val="28"/>
          <w:szCs w:val="28"/>
          <w:lang w:bidi="fa-IR"/>
        </w:rPr>
        <w:t xml:space="preserve"> 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(</w:t>
      </w:r>
      <w:r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Conference Proceedings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) با ارائه گواهی معتبر از سوی برگزار</w:t>
      </w:r>
      <w:r w:rsidR="00DC5AF2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کننده همایش مبنی بر انتشار متن کامل مقاله در</w:t>
      </w:r>
      <w:r w:rsidR="00CD2E52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مجموعه مقالات همایش.</w:t>
      </w:r>
    </w:p>
    <w:p w14:paraId="0ADDF3D6" w14:textId="77777777" w:rsidR="003262C6" w:rsidRPr="00F27CE7" w:rsidRDefault="003262C6" w:rsidP="00AD390E">
      <w:pPr>
        <w:bidi/>
        <w:ind w:left="-90"/>
        <w:jc w:val="both"/>
        <w:rPr>
          <w:rFonts w:cs="B Mitra"/>
          <w:color w:val="000000" w:themeColor="text1"/>
          <w:sz w:val="28"/>
          <w:szCs w:val="28"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ب) انتشار چکیده مقالات در </w:t>
      </w:r>
      <w:r w:rsidR="00694E35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نمایه‏های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معتبر </w:t>
      </w:r>
      <w:r w:rsidR="008645BB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بین‏الملل</w:t>
      </w:r>
      <w:r w:rsidR="004812A1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:</w:t>
      </w:r>
      <w:r w:rsidR="00F737BA" w:rsidRPr="00F27CE7">
        <w:rPr>
          <w:rFonts w:cs="B Mitra"/>
          <w:color w:val="000000" w:themeColor="text1"/>
          <w:sz w:val="28"/>
          <w:szCs w:val="28"/>
          <w:lang w:bidi="fa-IR"/>
        </w:rPr>
        <w:t xml:space="preserve"> </w:t>
      </w:r>
      <w:r w:rsidRPr="00F27CE7">
        <w:rPr>
          <w:rFonts w:ascii="Times New Roman" w:hAnsi="Times New Roman" w:cs="B Mitra"/>
          <w:b/>
          <w:bCs/>
          <w:color w:val="000000" w:themeColor="text1"/>
          <w:sz w:val="26"/>
          <w:szCs w:val="26"/>
          <w:lang w:bidi="fa-IR"/>
        </w:rPr>
        <w:t>IS</w:t>
      </w:r>
      <w:r w:rsidR="003D4905" w:rsidRPr="00F27CE7">
        <w:rPr>
          <w:rFonts w:ascii="Times New Roman" w:hAnsi="Times New Roman" w:cs="B Mitra"/>
          <w:b/>
          <w:bCs/>
          <w:color w:val="000000" w:themeColor="text1"/>
          <w:sz w:val="26"/>
          <w:szCs w:val="26"/>
          <w:lang w:bidi="fa-IR"/>
        </w:rPr>
        <w:t xml:space="preserve">C, </w:t>
      </w:r>
      <w:r w:rsidRPr="00F27CE7">
        <w:rPr>
          <w:rFonts w:cs="B Mitra"/>
          <w:b/>
          <w:bCs/>
          <w:color w:val="000000" w:themeColor="text1"/>
          <w:sz w:val="26"/>
          <w:szCs w:val="26"/>
          <w:lang w:bidi="fa-IR"/>
        </w:rPr>
        <w:t xml:space="preserve"> </w:t>
      </w:r>
      <w:r w:rsidR="003D4905" w:rsidRPr="00F27CE7">
        <w:rPr>
          <w:rFonts w:ascii="Times New Roman" w:hAnsi="Times New Roman" w:cs="B Mitra"/>
          <w:b/>
          <w:bCs/>
          <w:color w:val="000000" w:themeColor="text1"/>
          <w:sz w:val="26"/>
          <w:szCs w:val="26"/>
          <w:lang w:bidi="fa-IR"/>
        </w:rPr>
        <w:t>ISI, S</w:t>
      </w:r>
      <w:r w:rsidRPr="00F27CE7">
        <w:rPr>
          <w:rFonts w:ascii="Times New Roman" w:hAnsi="Times New Roman" w:cs="B Mitra"/>
          <w:b/>
          <w:bCs/>
          <w:color w:val="000000" w:themeColor="text1"/>
          <w:sz w:val="26"/>
          <w:szCs w:val="26"/>
          <w:lang w:bidi="fa-IR"/>
        </w:rPr>
        <w:t>COPUS,</w:t>
      </w:r>
      <w:r w:rsidR="003D4905" w:rsidRPr="00F27CE7">
        <w:rPr>
          <w:rFonts w:ascii="Times New Roman" w:hAnsi="Times New Roman" w:cs="B Mitra"/>
          <w:b/>
          <w:bCs/>
          <w:color w:val="000000" w:themeColor="text1"/>
          <w:sz w:val="26"/>
          <w:szCs w:val="26"/>
          <w:lang w:bidi="fa-IR"/>
        </w:rPr>
        <w:t xml:space="preserve"> Google scholar </w:t>
      </w:r>
      <w:r w:rsidRPr="00F27CE7">
        <w:rPr>
          <w:rFonts w:ascii="Times New Roman" w:hAnsi="Times New Roman" w:cs="B Mitra"/>
          <w:b/>
          <w:bCs/>
          <w:color w:val="000000" w:themeColor="text1"/>
          <w:sz w:val="26"/>
          <w:szCs w:val="26"/>
          <w:lang w:bidi="fa-IR"/>
        </w:rPr>
        <w:t>,EBSCO,</w:t>
      </w:r>
      <w:r w:rsidR="00BA4A91" w:rsidRPr="00F27CE7">
        <w:rPr>
          <w:rFonts w:ascii="Times New Roman" w:hAnsi="Times New Roman" w:cs="B Mitra"/>
          <w:b/>
          <w:bCs/>
          <w:color w:val="000000" w:themeColor="text1"/>
          <w:sz w:val="26"/>
          <w:szCs w:val="26"/>
          <w:lang w:bidi="fa-IR"/>
        </w:rPr>
        <w:t xml:space="preserve"> </w:t>
      </w:r>
      <w:proofErr w:type="spellStart"/>
      <w:r w:rsidR="00BA4A91" w:rsidRPr="00F27CE7">
        <w:rPr>
          <w:rFonts w:ascii="Times New Roman" w:hAnsi="Times New Roman" w:cs="B Mitra"/>
          <w:b/>
          <w:bCs/>
          <w:color w:val="000000" w:themeColor="text1"/>
          <w:sz w:val="26"/>
          <w:szCs w:val="26"/>
          <w:lang w:bidi="fa-IR"/>
        </w:rPr>
        <w:t>Doaj</w:t>
      </w:r>
      <w:proofErr w:type="spellEnd"/>
      <w:r w:rsidR="00BA4A91" w:rsidRPr="00F27CE7">
        <w:rPr>
          <w:rFonts w:ascii="Times New Roman" w:hAnsi="Times New Roman" w:cs="B Mitra"/>
          <w:b/>
          <w:bCs/>
          <w:color w:val="000000" w:themeColor="text1"/>
          <w:sz w:val="24"/>
          <w:szCs w:val="24"/>
          <w:lang w:bidi="fa-IR"/>
        </w:rPr>
        <w:t xml:space="preserve">, </w:t>
      </w:r>
      <w:r w:rsidRPr="00F27CE7">
        <w:rPr>
          <w:rFonts w:ascii="Times New Roman" w:hAnsi="Times New Roman" w:cs="B Mitra"/>
          <w:b/>
          <w:bCs/>
          <w:color w:val="000000" w:themeColor="text1"/>
          <w:sz w:val="26"/>
          <w:szCs w:val="26"/>
          <w:lang w:bidi="fa-IR"/>
        </w:rPr>
        <w:t>Medline</w:t>
      </w:r>
      <w:r w:rsidRPr="00F27CE7">
        <w:rPr>
          <w:rFonts w:ascii="Times New Roman" w:hAnsi="Times New Roman" w:cs="B Mitra" w:hint="cs"/>
          <w:b/>
          <w:bCs/>
          <w:color w:val="000000" w:themeColor="text1"/>
          <w:sz w:val="24"/>
          <w:szCs w:val="24"/>
          <w:rtl/>
          <w:lang w:bidi="fa-IR"/>
        </w:rPr>
        <w:t xml:space="preserve">  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با ارایه گواهی معتبر از</w:t>
      </w:r>
      <w:r w:rsidR="009960FC" w:rsidRPr="00F27CE7">
        <w:rPr>
          <w:rFonts w:cs="B Mitra"/>
          <w:color w:val="000000" w:themeColor="text1"/>
          <w:sz w:val="28"/>
          <w:szCs w:val="28"/>
          <w:lang w:bidi="fa-IR"/>
        </w:rPr>
        <w:t xml:space="preserve"> 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سوی برگزار کننده همایش مبنی بر نمایه شدن چکیده در </w:t>
      </w:r>
      <w:r w:rsidR="00C136BB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پایگاه‏های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استنادی مذکور.</w:t>
      </w:r>
    </w:p>
    <w:p w14:paraId="7FE001A6" w14:textId="77777777" w:rsidR="003262C6" w:rsidRPr="00F27CE7" w:rsidRDefault="003262C6" w:rsidP="00357614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پ) برگزار کننده همایش جزء دویست دانشگاه</w:t>
      </w:r>
      <w:r w:rsidR="00357614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برتر دنیا بر اساس نظام </w:t>
      </w:r>
      <w:r w:rsidR="009E74AA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رتبه‏بندی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شانگهای دست کم در یک سال از پنج سال منتهی به شرکت در همایش باشد و دست کم چکیده مقالات آن در </w:t>
      </w:r>
      <w:r w:rsidR="00C136BB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پایگاه‏های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استنادی معتبر نمایه شوند.</w:t>
      </w:r>
    </w:p>
    <w:p w14:paraId="4FAC4440" w14:textId="77777777" w:rsidR="003262C6" w:rsidRPr="00F27CE7" w:rsidRDefault="00357614" w:rsidP="00357614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تبصره (1)</w:t>
      </w:r>
      <w:r w:rsidR="003262C6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: در صورتیکه مقا</w:t>
      </w:r>
      <w:r w:rsidR="009E74AA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له بیش از یک نویسنده داشته باشد</w:t>
      </w:r>
      <w:r w:rsidR="003262C6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، نام متقاضی سفر یا به عنوان نفر اول از نویسندگان آورده شود و یا به عنوان نویسنده مسئول </w:t>
      </w:r>
      <w:r w:rsidR="003262C6" w:rsidRPr="00F27CE7">
        <w:rPr>
          <w:rFonts w:cs="B Mitra"/>
          <w:color w:val="000000" w:themeColor="text1"/>
          <w:sz w:val="28"/>
          <w:szCs w:val="28"/>
          <w:lang w:bidi="fa-IR"/>
        </w:rPr>
        <w:t>(</w:t>
      </w:r>
      <w:r w:rsidR="003262C6"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Correspondin</w:t>
      </w:r>
      <w:r w:rsidR="00DA1320"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g Author</w:t>
      </w:r>
      <w:r w:rsidR="003262C6" w:rsidRPr="00F27CE7">
        <w:rPr>
          <w:rFonts w:cs="B Mitra"/>
          <w:color w:val="000000" w:themeColor="text1"/>
          <w:sz w:val="28"/>
          <w:szCs w:val="28"/>
          <w:lang w:bidi="fa-IR"/>
        </w:rPr>
        <w:t>)</w:t>
      </w:r>
      <w:r w:rsidR="003262C6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در مقاله معرفی شود.</w:t>
      </w:r>
    </w:p>
    <w:p w14:paraId="1EC32A56" w14:textId="77777777" w:rsidR="003262C6" w:rsidRPr="00F27CE7" w:rsidRDefault="003262C6" w:rsidP="003262C6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تب</w:t>
      </w:r>
      <w:r w:rsidR="00357614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صره (2)</w:t>
      </w:r>
      <w:r w:rsidR="00DA1320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: شرکت بیش از یک عضو هیأ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ت علمی از یک گروه در یک همایش </w:t>
      </w:r>
      <w:r w:rsidR="0039386A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بین‏المللی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ب</w:t>
      </w:r>
      <w:r w:rsidR="009E74AA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لامانع است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، مشروط بر اینکه مقاله هر یک از متقاضیان متفاوت از دیگری باشد.</w:t>
      </w:r>
    </w:p>
    <w:p w14:paraId="403BEBFA" w14:textId="77777777" w:rsidR="0081556D" w:rsidRPr="00F27CE7" w:rsidRDefault="0081556D" w:rsidP="0081556D">
      <w:pPr>
        <w:bidi/>
        <w:ind w:left="-90"/>
        <w:jc w:val="both"/>
        <w:rPr>
          <w:rFonts w:cs="B Mitra"/>
          <w:b/>
          <w:bCs/>
          <w:color w:val="000000" w:themeColor="text1"/>
          <w:sz w:val="28"/>
          <w:szCs w:val="28"/>
          <w:rtl/>
          <w:lang w:bidi="fa-IR"/>
        </w:rPr>
      </w:pPr>
    </w:p>
    <w:p w14:paraId="55D89B47" w14:textId="77777777" w:rsidR="003262C6" w:rsidRPr="00F27CE7" w:rsidRDefault="003262C6" w:rsidP="00937BAF">
      <w:pPr>
        <w:bidi/>
        <w:ind w:left="-90"/>
        <w:jc w:val="both"/>
        <w:rPr>
          <w:rFonts w:cs="B Mitra"/>
          <w:b/>
          <w:bCs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b/>
          <w:bCs/>
          <w:color w:val="000000" w:themeColor="text1"/>
          <w:sz w:val="28"/>
          <w:szCs w:val="28"/>
          <w:rtl/>
          <w:lang w:bidi="fa-IR"/>
        </w:rPr>
        <w:t>ماده 2- شرایط شرکت کننده</w:t>
      </w:r>
    </w:p>
    <w:p w14:paraId="71C9DB3E" w14:textId="77777777" w:rsidR="003262C6" w:rsidRPr="00F27CE7" w:rsidRDefault="003262C6" w:rsidP="00CC366B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2-1  متقاضی شرکت در همایش باید عضو هیات علمی رسمی یا پیمانی دانشگاه باشد.</w:t>
      </w:r>
    </w:p>
    <w:p w14:paraId="67ECBB4E" w14:textId="77777777" w:rsidR="003262C6" w:rsidRPr="00F27CE7" w:rsidRDefault="003262C6" w:rsidP="003262C6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lastRenderedPageBreak/>
        <w:t>2-2- متقاضی شرکت در همایش لازم است آشنای</w:t>
      </w:r>
      <w:r w:rsidR="008645BB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ی کافی با زبان همایش داشته باشد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.</w:t>
      </w:r>
    </w:p>
    <w:p w14:paraId="7FDA7AD2" w14:textId="77777777" w:rsidR="003262C6" w:rsidRPr="00F27CE7" w:rsidRDefault="003262C6" w:rsidP="008C18F5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2-3- پیوند موضوع مقاله با رشته تخصصی شرکت کننده ( بنا ب</w:t>
      </w:r>
      <w:r w:rsidR="009E74AA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ه تشخیص گروه آموزشی ) ضروری است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. گروه آموزشی لازم است حداکثر ظرف مدت </w:t>
      </w:r>
      <w:r w:rsidR="008C18F5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20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روز از هنگام دریافت درخواست رسمی متقاضی</w:t>
      </w:r>
      <w:r w:rsidR="008645BB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، درباره مقاله</w:t>
      </w:r>
      <w:r w:rsidR="008C18F5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و اعتبار علمی همایش</w:t>
      </w:r>
      <w:r w:rsidR="008645BB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اعلام نظر نماید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. در غیر این صورت متقاضی </w:t>
      </w:r>
      <w:r w:rsidR="00880B3E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می‏تواند</w:t>
      </w:r>
      <w:r w:rsidR="007045DB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با موافقت کتبی ریاست دانشکده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، تقاضای خود را همراه با مدارک مورد نیاز به </w:t>
      </w:r>
      <w:r w:rsidR="008C18F5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معاونت پژوهشی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دانشگاه بفرستد.</w:t>
      </w:r>
    </w:p>
    <w:p w14:paraId="7BA6C22C" w14:textId="77777777" w:rsidR="003262C6" w:rsidRPr="00F27CE7" w:rsidRDefault="003262C6" w:rsidP="006339C1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2-4- </w:t>
      </w:r>
      <w:r w:rsidR="006339C1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ارائه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دعوت نامه یا نامه پذیرش مقاله </w:t>
      </w:r>
      <w:r w:rsidR="001839C1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به </w:t>
      </w:r>
      <w:r w:rsidR="008645BB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دانشگاه ضروری است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.</w:t>
      </w:r>
    </w:p>
    <w:p w14:paraId="477403CD" w14:textId="77777777" w:rsidR="003262C6" w:rsidRPr="00F27CE7" w:rsidRDefault="007045DB" w:rsidP="00433C97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2-5- متقاضی ملزوم به ارائه‏</w:t>
      </w:r>
      <w:r w:rsidR="003262C6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خلاصه و اصل مقاله به زبان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اصلی همایش و نیز ارائه خلاصه‏</w:t>
      </w:r>
      <w:r w:rsidR="003262C6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ف</w:t>
      </w:r>
      <w:r w:rsidR="008645BB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ارسی مقاله است</w:t>
      </w:r>
      <w:r w:rsidR="003262C6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.</w:t>
      </w:r>
    </w:p>
    <w:p w14:paraId="48C2A604" w14:textId="77777777" w:rsidR="003262C6" w:rsidRPr="00F27CE7" w:rsidRDefault="00DA1320" w:rsidP="002768EE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2-6- اعزام اعضای هیأ</w:t>
      </w:r>
      <w:r w:rsidR="003262C6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ت علمی به </w:t>
      </w:r>
      <w:r w:rsidR="00C136BB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همایش‏های</w:t>
      </w:r>
      <w:r w:rsidR="003262C6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خارجی برای بار دوم در یک سال خورشیدی در صورتی قابل قبول است که مقاله ارایه شده</w:t>
      </w:r>
      <w:r w:rsidR="001F2EA0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در همایش اول</w:t>
      </w:r>
      <w:r w:rsidR="003262C6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به صورت کامل </w:t>
      </w:r>
      <w:r w:rsidR="003262C6" w:rsidRPr="00F27CE7">
        <w:rPr>
          <w:rFonts w:cs="B Mitra"/>
          <w:color w:val="000000" w:themeColor="text1"/>
          <w:sz w:val="28"/>
          <w:szCs w:val="28"/>
          <w:lang w:bidi="fa-IR"/>
        </w:rPr>
        <w:t>(</w:t>
      </w:r>
      <w:r w:rsidR="003262C6" w:rsidRPr="00F27CE7">
        <w:rPr>
          <w:rFonts w:ascii="Times New Roman" w:hAnsi="Times New Roman" w:cs="B Mitra"/>
          <w:color w:val="000000" w:themeColor="text1"/>
          <w:sz w:val="26"/>
          <w:szCs w:val="26"/>
          <w:lang w:bidi="fa-IR"/>
        </w:rPr>
        <w:t>Full paper</w:t>
      </w:r>
      <w:r w:rsidR="003262C6" w:rsidRPr="00F27CE7">
        <w:rPr>
          <w:rFonts w:cs="B Mitra"/>
          <w:color w:val="000000" w:themeColor="text1"/>
          <w:sz w:val="28"/>
          <w:szCs w:val="28"/>
          <w:lang w:bidi="fa-IR"/>
        </w:rPr>
        <w:t>)</w:t>
      </w:r>
      <w:r w:rsidR="003262C6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در کتاب مجموعه مقالات همایش و</w:t>
      </w:r>
      <w:r w:rsidR="001F2EA0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یا</w:t>
      </w:r>
      <w:r w:rsidR="003262C6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در یک مجله با نمایه </w:t>
      </w:r>
      <w:r w:rsidR="003262C6"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IS</w:t>
      </w:r>
      <w:r w:rsidR="00994A4C"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I</w:t>
      </w:r>
      <w:r w:rsidR="003262C6"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 xml:space="preserve">, </w:t>
      </w:r>
      <w:proofErr w:type="spellStart"/>
      <w:r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ISC,</w:t>
      </w:r>
      <w:r w:rsidR="003262C6"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SCOPUS,ISC,EBSCO,Medline,Doa</w:t>
      </w:r>
      <w:r w:rsidR="00496264"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j</w:t>
      </w:r>
      <w:proofErr w:type="spellEnd"/>
      <w:r w:rsidR="00496264"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, Google Scholar</w:t>
      </w:r>
      <w:r w:rsidR="002768EE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262C6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توسط همایش منتشر شود و نیز منوط به داشتن کارنامه علمی </w:t>
      </w:r>
      <w:r w:rsidR="003262C6" w:rsidRPr="00F27CE7">
        <w:rPr>
          <w:rFonts w:ascii="Times New Roman" w:hAnsi="Times New Roman" w:cs="Times New Roman"/>
          <w:color w:val="000000" w:themeColor="text1"/>
          <w:sz w:val="28"/>
          <w:szCs w:val="28"/>
          <w:rtl/>
          <w:lang w:bidi="fa-IR"/>
        </w:rPr>
        <w:t>–</w:t>
      </w:r>
      <w:r w:rsidR="00DB528E" w:rsidRPr="00F27CE7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262C6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پژوهشی قاب</w:t>
      </w:r>
      <w:r w:rsidR="008645BB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ل قبول طی </w:t>
      </w:r>
      <w:r w:rsidR="00496264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دو</w:t>
      </w:r>
      <w:r w:rsidR="008645BB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سال پیش از سفر است</w:t>
      </w:r>
      <w:r w:rsidR="003262C6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. مقصود از کارنامه علمی </w:t>
      </w:r>
      <w:r w:rsidR="002768EE" w:rsidRPr="00F27CE7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bidi="fa-IR"/>
        </w:rPr>
        <w:t>-</w:t>
      </w:r>
      <w:r w:rsidR="003262C6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پژوهشی قابل قبول ، داشتن یکی از شرایط زیر است:</w:t>
      </w:r>
    </w:p>
    <w:p w14:paraId="6E67B96C" w14:textId="77777777" w:rsidR="003262C6" w:rsidRPr="00F27CE7" w:rsidRDefault="003262C6" w:rsidP="00A531B9">
      <w:pPr>
        <w:bidi/>
        <w:ind w:left="-90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الف ) ارایه دست کم یک مقاله در مجلات معتبر نمایه شده</w:t>
      </w:r>
      <w:r w:rsidR="00C5546D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در</w:t>
      </w:r>
      <w:r w:rsidR="009A7724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F27CE7">
        <w:rPr>
          <w:rFonts w:ascii="Times New Roman" w:hAnsi="Times New Roman" w:cs="B Mitra"/>
          <w:b/>
          <w:bCs/>
          <w:color w:val="000000" w:themeColor="text1"/>
          <w:sz w:val="24"/>
          <w:szCs w:val="24"/>
          <w:lang w:bidi="fa-IR"/>
        </w:rPr>
        <w:t>IS</w:t>
      </w:r>
      <w:r w:rsidR="00DA1320" w:rsidRPr="00F27CE7">
        <w:rPr>
          <w:rFonts w:ascii="Times New Roman" w:hAnsi="Times New Roman" w:cs="B Mitra"/>
          <w:b/>
          <w:bCs/>
          <w:color w:val="000000" w:themeColor="text1"/>
          <w:sz w:val="24"/>
          <w:szCs w:val="24"/>
          <w:lang w:bidi="fa-IR"/>
        </w:rPr>
        <w:t>I</w:t>
      </w:r>
      <w:r w:rsidRPr="00F27CE7">
        <w:rPr>
          <w:rFonts w:ascii="Times New Roman" w:hAnsi="Times New Roman" w:cs="B Mitra"/>
          <w:b/>
          <w:bCs/>
          <w:color w:val="000000" w:themeColor="text1"/>
          <w:sz w:val="24"/>
          <w:szCs w:val="24"/>
          <w:lang w:bidi="fa-IR"/>
        </w:rPr>
        <w:t>,</w:t>
      </w:r>
      <w:r w:rsidRPr="00F27CE7">
        <w:rPr>
          <w:rFonts w:cs="B Mitra"/>
          <w:b/>
          <w:bCs/>
          <w:color w:val="000000" w:themeColor="text1"/>
          <w:sz w:val="24"/>
          <w:szCs w:val="24"/>
          <w:lang w:bidi="fa-IR"/>
        </w:rPr>
        <w:t xml:space="preserve"> </w:t>
      </w:r>
      <w:r w:rsidRPr="00F27CE7">
        <w:rPr>
          <w:rFonts w:ascii="Times New Roman" w:hAnsi="Times New Roman" w:cs="B Mitra"/>
          <w:b/>
          <w:bCs/>
          <w:color w:val="000000" w:themeColor="text1"/>
          <w:sz w:val="24"/>
          <w:szCs w:val="24"/>
          <w:lang w:bidi="fa-IR"/>
        </w:rPr>
        <w:t>SCOPU</w:t>
      </w:r>
      <w:r w:rsidR="0058039D" w:rsidRPr="00F27CE7">
        <w:rPr>
          <w:rFonts w:ascii="Times New Roman" w:hAnsi="Times New Roman" w:cs="B Mitra"/>
          <w:b/>
          <w:bCs/>
          <w:color w:val="000000" w:themeColor="text1"/>
          <w:sz w:val="24"/>
          <w:szCs w:val="24"/>
          <w:lang w:bidi="fa-IR"/>
        </w:rPr>
        <w:t xml:space="preserve">S, </w:t>
      </w:r>
      <w:proofErr w:type="spellStart"/>
      <w:r w:rsidR="0058039D" w:rsidRPr="00F27CE7">
        <w:rPr>
          <w:rFonts w:ascii="Times New Roman" w:hAnsi="Times New Roman" w:cs="B Mitra"/>
          <w:b/>
          <w:bCs/>
          <w:color w:val="000000" w:themeColor="text1"/>
          <w:sz w:val="24"/>
          <w:szCs w:val="24"/>
          <w:lang w:bidi="fa-IR"/>
        </w:rPr>
        <w:t>Doaj</w:t>
      </w:r>
      <w:proofErr w:type="spellEnd"/>
      <w:r w:rsidR="0058039D" w:rsidRPr="00F27CE7">
        <w:rPr>
          <w:rFonts w:cs="B Mitra" w:hint="cs"/>
          <w:b/>
          <w:bCs/>
          <w:color w:val="000000" w:themeColor="text1"/>
          <w:sz w:val="24"/>
          <w:szCs w:val="24"/>
          <w:rtl/>
          <w:lang w:bidi="fa-IR"/>
        </w:rPr>
        <w:t xml:space="preserve">  </w:t>
      </w:r>
      <w:r w:rsidRPr="00F27CE7">
        <w:rPr>
          <w:rFonts w:ascii="Times New Roman" w:hAnsi="Times New Roman" w:cs="B Mitra"/>
          <w:b/>
          <w:bCs/>
          <w:color w:val="000000" w:themeColor="text1"/>
          <w:sz w:val="24"/>
          <w:szCs w:val="24"/>
          <w:lang w:bidi="fa-IR"/>
        </w:rPr>
        <w:t>,ISC</w:t>
      </w:r>
      <w:r w:rsidR="00A05A72" w:rsidRPr="00F27CE7">
        <w:rPr>
          <w:rFonts w:ascii="Times New Roman" w:hAnsi="Times New Roman" w:cs="B Mitra"/>
          <w:b/>
          <w:bCs/>
          <w:color w:val="000000" w:themeColor="text1"/>
          <w:sz w:val="24"/>
          <w:szCs w:val="24"/>
          <w:lang w:bidi="fa-IR"/>
        </w:rPr>
        <w:t xml:space="preserve"> </w:t>
      </w:r>
      <w:r w:rsidRPr="00F27CE7">
        <w:rPr>
          <w:rFonts w:ascii="Times New Roman" w:hAnsi="Times New Roman" w:cs="B Mitra"/>
          <w:b/>
          <w:bCs/>
          <w:color w:val="000000" w:themeColor="text1"/>
          <w:sz w:val="24"/>
          <w:szCs w:val="24"/>
          <w:lang w:bidi="fa-IR"/>
        </w:rPr>
        <w:t>,EBSC</w:t>
      </w:r>
      <w:r w:rsidR="006A7707" w:rsidRPr="00F27CE7">
        <w:rPr>
          <w:rFonts w:ascii="Times New Roman" w:hAnsi="Times New Roman" w:cs="B Mitra"/>
          <w:b/>
          <w:bCs/>
          <w:color w:val="000000" w:themeColor="text1"/>
          <w:sz w:val="24"/>
          <w:szCs w:val="24"/>
          <w:lang w:bidi="fa-IR"/>
        </w:rPr>
        <w:t>O,</w:t>
      </w:r>
      <w:r w:rsidR="00A05A72" w:rsidRPr="00F27CE7">
        <w:rPr>
          <w:rFonts w:ascii="Times New Roman" w:hAnsi="Times New Roman" w:cs="B Mitra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F27CE7">
        <w:rPr>
          <w:rFonts w:ascii="Times New Roman" w:hAnsi="Times New Roman" w:cs="B Mitra"/>
          <w:b/>
          <w:bCs/>
          <w:color w:val="000000" w:themeColor="text1"/>
          <w:sz w:val="24"/>
          <w:szCs w:val="24"/>
          <w:lang w:bidi="fa-IR"/>
        </w:rPr>
        <w:t>,Medline</w:t>
      </w:r>
      <w:r w:rsidR="00A05A72" w:rsidRPr="00F27CE7">
        <w:rPr>
          <w:rFonts w:ascii="Times New Roman" w:hAnsi="Times New Roman" w:cs="B Mitra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A05A72" w:rsidRPr="00F27CE7">
        <w:rPr>
          <w:rFonts w:ascii="Times New Roman" w:hAnsi="Times New Roman" w:cs="B Mitra"/>
          <w:b/>
          <w:bCs/>
          <w:color w:val="000000" w:themeColor="text1"/>
          <w:sz w:val="24"/>
          <w:szCs w:val="24"/>
          <w:lang w:bidi="fa-IR"/>
        </w:rPr>
        <w:t>Google</w:t>
      </w:r>
      <w:r w:rsidR="00A05A72" w:rsidRPr="00F27CE7"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  <w:t xml:space="preserve"> </w:t>
      </w:r>
      <w:r w:rsidR="00A05A72" w:rsidRPr="00F27CE7">
        <w:rPr>
          <w:rFonts w:ascii="Times New Roman" w:hAnsi="Times New Roman" w:cs="B Mitra"/>
          <w:b/>
          <w:bCs/>
          <w:color w:val="000000" w:themeColor="text1"/>
          <w:sz w:val="24"/>
          <w:szCs w:val="24"/>
          <w:lang w:bidi="fa-IR"/>
        </w:rPr>
        <w:t>Scholar</w:t>
      </w:r>
      <w:r w:rsidR="00A05A72" w:rsidRPr="00F27CE7">
        <w:rPr>
          <w:rFonts w:cs="B Mitra" w:hint="cs"/>
          <w:b/>
          <w:bCs/>
          <w:color w:val="000000" w:themeColor="text1"/>
          <w:sz w:val="28"/>
          <w:szCs w:val="28"/>
          <w:rtl/>
          <w:lang w:bidi="fa-IR"/>
        </w:rPr>
        <w:t xml:space="preserve">  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و یا</w:t>
      </w:r>
      <w:r w:rsidR="002768EE" w:rsidRPr="00F27CE7">
        <w:rPr>
          <w:rFonts w:cs="B Mitra"/>
          <w:color w:val="000000" w:themeColor="text1"/>
          <w:sz w:val="28"/>
          <w:szCs w:val="28"/>
          <w:lang w:bidi="fa-IR"/>
        </w:rPr>
        <w:t xml:space="preserve"> </w:t>
      </w:r>
      <w:r w:rsidR="002768EE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دو مقاله در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نشریات علمی </w:t>
      </w:r>
      <w:r w:rsidRPr="00F27CE7">
        <w:rPr>
          <w:rFonts w:ascii="Times New Roman" w:hAnsi="Times New Roman" w:cs="Times New Roman"/>
          <w:color w:val="000000" w:themeColor="text1"/>
          <w:sz w:val="28"/>
          <w:szCs w:val="28"/>
          <w:rtl/>
          <w:lang w:bidi="fa-IR"/>
        </w:rPr>
        <w:t>–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پژوهشی</w:t>
      </w:r>
    </w:p>
    <w:p w14:paraId="1C415980" w14:textId="77777777" w:rsidR="003262C6" w:rsidRPr="00F27CE7" w:rsidRDefault="003262C6" w:rsidP="003262C6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ب) انتشار دست کم یک کتاب ترجمه ای یا تالیفی </w:t>
      </w:r>
    </w:p>
    <w:p w14:paraId="12134152" w14:textId="77777777" w:rsidR="0081556D" w:rsidRPr="00F27CE7" w:rsidRDefault="003262C6" w:rsidP="00CC366B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پ) ارایه دست کم یک کرس</w:t>
      </w:r>
      <w:r w:rsidR="00DA1320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ی نظریه پردازی در دانشکده مربوط</w:t>
      </w:r>
      <w:r w:rsidR="00BF44FF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ه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07BD94A6" w14:textId="77777777" w:rsidR="003262C6" w:rsidRPr="00F27CE7" w:rsidRDefault="003262C6" w:rsidP="00BF44FF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تبصر</w:t>
      </w:r>
      <w:r w:rsidR="009E74AA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ه (</w:t>
      </w:r>
      <w:r w:rsidR="00CC366B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۳</w:t>
      </w:r>
      <w:r w:rsidR="009E74AA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)</w:t>
      </w:r>
      <w:r w:rsidR="00CC366B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:</w:t>
      </w:r>
      <w:r w:rsidR="009E74AA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سفر دوم با لحاظ شرایط فوق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، تنها در صورت داشتن پژوهانه برای تامین </w:t>
      </w:r>
      <w:r w:rsidR="009E74AA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هزینه‏های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سفر انجام خواهد شد.</w:t>
      </w:r>
    </w:p>
    <w:p w14:paraId="0EFC5E14" w14:textId="77777777" w:rsidR="00937BAF" w:rsidRPr="00F27CE7" w:rsidRDefault="00937BAF" w:rsidP="003262C6">
      <w:pPr>
        <w:bidi/>
        <w:ind w:left="-90"/>
        <w:jc w:val="both"/>
        <w:rPr>
          <w:rFonts w:cs="B Mitra"/>
          <w:b/>
          <w:bCs/>
          <w:color w:val="000000" w:themeColor="text1"/>
          <w:sz w:val="28"/>
          <w:szCs w:val="28"/>
          <w:rtl/>
          <w:lang w:bidi="fa-IR"/>
        </w:rPr>
      </w:pPr>
    </w:p>
    <w:p w14:paraId="02B1DA78" w14:textId="77777777" w:rsidR="003262C6" w:rsidRPr="00F27CE7" w:rsidRDefault="003262C6" w:rsidP="00937BAF">
      <w:pPr>
        <w:bidi/>
        <w:ind w:left="-90"/>
        <w:jc w:val="both"/>
        <w:rPr>
          <w:rFonts w:cs="B Mitra"/>
          <w:b/>
          <w:bCs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b/>
          <w:bCs/>
          <w:color w:val="000000" w:themeColor="text1"/>
          <w:sz w:val="28"/>
          <w:szCs w:val="28"/>
          <w:rtl/>
          <w:lang w:bidi="fa-IR"/>
        </w:rPr>
        <w:t>ماده 3- مراحل اجرایی</w:t>
      </w:r>
    </w:p>
    <w:p w14:paraId="7C16DFB8" w14:textId="77777777" w:rsidR="003262C6" w:rsidRPr="00F27CE7" w:rsidRDefault="003262C6" w:rsidP="00BC1BFA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3-1- متقاضی باید دست کم د</w:t>
      </w:r>
      <w:r w:rsidR="00527FB1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و ماه پیش از زمان برگزاری همایش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، درخواست خود را با رعایت موارد مذکور به همراه </w:t>
      </w:r>
      <w:r w:rsidR="00072758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نامه 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پذیرش </w:t>
      </w:r>
      <w:r w:rsidR="00072758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مقاله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9E74AA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فرم‏های</w:t>
      </w:r>
      <w:r w:rsidR="00527FB1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تکمیل شده‏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درخواست و تعهد نامه</w:t>
      </w:r>
      <w:r w:rsidR="00527FB1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‏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شرکت در هم</w:t>
      </w:r>
      <w:r w:rsidR="00072758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ایش علمی </w:t>
      </w:r>
      <w:r w:rsidR="0039386A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بین‏المللی</w:t>
      </w:r>
      <w:r w:rsidR="00072758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، تاییدیه 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علمی توسط گروه آموزشی</w:t>
      </w:r>
      <w:r w:rsidR="00072758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، تاییدیه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مالی توسط </w:t>
      </w:r>
      <w:r w:rsidR="00072758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شورای پژوهشی دانشکده و</w:t>
      </w:r>
      <w:r w:rsidR="009E74AA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دیگر مدارک خواسته شده در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موارد 1 و 2 به انضمام نامه رئیس و یا معاون دانشکده را به معاونت پژوهشی دانشگاه بفرستد.</w:t>
      </w:r>
    </w:p>
    <w:p w14:paraId="1491838B" w14:textId="77777777" w:rsidR="003262C6" w:rsidRPr="00F27CE7" w:rsidRDefault="003262C6" w:rsidP="00920457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lastRenderedPageBreak/>
        <w:t>3-2- درخواست متقاضی در معاونت پژوهشی دانشگاه بررسی شده و در صورت تطبیق با</w:t>
      </w:r>
      <w:r w:rsidR="00937BAF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ضوابط ذکر شده در این </w:t>
      </w:r>
      <w:r w:rsidR="00527FB1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شیوه‏نامه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، مکاتبات مربوط به درخواست صدور حکم ماموریت و اخذ روادید از سوی معاونت پژوهشی دانشگاه انجام </w:t>
      </w:r>
      <w:r w:rsidR="00527FB1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می‏گیرد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.</w:t>
      </w:r>
    </w:p>
    <w:p w14:paraId="2D70330E" w14:textId="77777777" w:rsidR="003262C6" w:rsidRPr="00F27CE7" w:rsidRDefault="003262C6" w:rsidP="00755677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تبصره (</w:t>
      </w:r>
      <w:r w:rsidR="00CC366B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۴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) پیگیری درخواست </w:t>
      </w:r>
      <w:r w:rsidR="00F908AE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تا حصول نتیجه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، به عهده متقاضی است.</w:t>
      </w:r>
    </w:p>
    <w:p w14:paraId="44636578" w14:textId="77777777" w:rsidR="00CC366B" w:rsidRPr="00F27CE7" w:rsidRDefault="00CC366B" w:rsidP="00755677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</w:p>
    <w:p w14:paraId="34388E14" w14:textId="77777777" w:rsidR="003262C6" w:rsidRPr="00F27CE7" w:rsidRDefault="003262C6" w:rsidP="003262C6">
      <w:pPr>
        <w:bidi/>
        <w:ind w:left="-90"/>
        <w:jc w:val="both"/>
        <w:rPr>
          <w:rFonts w:cs="B Mitra"/>
          <w:b/>
          <w:bCs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b/>
          <w:bCs/>
          <w:color w:val="000000" w:themeColor="text1"/>
          <w:sz w:val="28"/>
          <w:szCs w:val="28"/>
          <w:rtl/>
          <w:lang w:bidi="fa-IR"/>
        </w:rPr>
        <w:t xml:space="preserve">ماده 4- تامین </w:t>
      </w:r>
      <w:r w:rsidR="00880B3E" w:rsidRPr="00F27CE7">
        <w:rPr>
          <w:rFonts w:cs="B Mitra" w:hint="cs"/>
          <w:b/>
          <w:bCs/>
          <w:color w:val="000000" w:themeColor="text1"/>
          <w:sz w:val="28"/>
          <w:szCs w:val="28"/>
          <w:rtl/>
          <w:lang w:bidi="fa-IR"/>
        </w:rPr>
        <w:t>هزینه‏ها</w:t>
      </w:r>
    </w:p>
    <w:p w14:paraId="78AF54CD" w14:textId="77777777" w:rsidR="003262C6" w:rsidRPr="00F27CE7" w:rsidRDefault="003262C6" w:rsidP="004624C4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4-1- در مواردی که مقاله به صورت پوستر ارائه </w:t>
      </w:r>
      <w:r w:rsidR="00694E35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می‏شود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، 80 درصد مجموع کمک هزینه سفر به متقاضی پرداخت خواهد شد.</w:t>
      </w:r>
    </w:p>
    <w:p w14:paraId="79553DDF" w14:textId="77777777" w:rsidR="003262C6" w:rsidRPr="00F27CE7" w:rsidRDefault="003262C6" w:rsidP="00F908AE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4-2- در صورتی که متقاضی از راه ویدیو کنفرانس و به صورت مجازی در</w:t>
      </w:r>
      <w:r w:rsidR="00F908AE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همایش به ایراد سخنرانی بپردازد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F908AE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مشروط بر اینکه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دست کم چکیده مقاله در </w:t>
      </w:r>
      <w:r w:rsidR="00C136BB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پایگاه‏های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استنادی معتبر به چاپ رسد و گواهی انتشار ارائه شود</w:t>
      </w:r>
      <w:r w:rsidR="00F908AE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،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دانشگاه صرفا هزینه ثبت نام در </w:t>
      </w:r>
      <w:r w:rsidR="001D2807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همایش را به وی پرداخت خواهد کرد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.</w:t>
      </w:r>
    </w:p>
    <w:p w14:paraId="56338886" w14:textId="77777777" w:rsidR="0081556D" w:rsidRPr="00F27CE7" w:rsidRDefault="003262C6" w:rsidP="00CC366B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4</w:t>
      </w:r>
      <w:r w:rsidR="00F908AE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-3- در صورتی که یکی از اعضای هیأ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ت علمی شاغل یا بازنشسته به عنوان سخنران اصلی و یا برای رونمایی آثار علمی خود به همایشی </w:t>
      </w:r>
      <w:r w:rsidR="0039386A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بین‏المللی</w:t>
      </w:r>
      <w:r w:rsidR="00880B3E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دعوت شود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، در صورت </w:t>
      </w:r>
      <w:r w:rsidR="00F908AE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درخواست متقاضی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، معاونت پژوهشی دانشگاه تا سقف سه میلیون تومان به عضو هیات علمی شاغل از</w:t>
      </w:r>
      <w:r w:rsidR="00E3197E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پژوهانه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وی و تا سقف دو میلیون تومان به عضو هیات علمی بازنشسته از بودجه </w:t>
      </w:r>
      <w:r w:rsidR="009C6025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معاونت پژوهشی پرداخت خواهد کرد.</w:t>
      </w:r>
      <w:r w:rsidR="00896C92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شایان ذکر هزینه ویزای عادی بر اساس مبلغ درج شده در سایت سفارت مربوط قابل پرداخت است.</w:t>
      </w:r>
    </w:p>
    <w:p w14:paraId="120967E8" w14:textId="4173744B" w:rsidR="003262C6" w:rsidRPr="00F27CE7" w:rsidRDefault="003262C6" w:rsidP="00C56408">
      <w:pPr>
        <w:bidi/>
        <w:ind w:left="-90"/>
        <w:jc w:val="both"/>
        <w:rPr>
          <w:rFonts w:cs="B Mitra"/>
          <w:color w:val="000000" w:themeColor="text1"/>
          <w:sz w:val="28"/>
          <w:szCs w:val="28"/>
          <w:u w:val="single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4-4- کل مبلغ</w:t>
      </w:r>
      <w:r w:rsidR="00C136BB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قابل پرداخت برای کمک هزینه سفر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، مشروط </w:t>
      </w:r>
      <w:r w:rsidR="00EE3488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بر</w:t>
      </w:r>
      <w:r w:rsidR="00765980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E3488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سقف اعتبارات موجود در دانشگاه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،  برای هر </w:t>
      </w:r>
      <w:r w:rsidR="00880B3E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بار سفر مطابق درجه اعتبار همایش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، به این صورت که برای </w:t>
      </w:r>
      <w:r w:rsidR="00C136BB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همایش‏های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56408">
        <w:rPr>
          <w:rFonts w:cs="B Mitra" w:hint="cs"/>
          <w:color w:val="000000" w:themeColor="text1"/>
          <w:sz w:val="28"/>
          <w:szCs w:val="28"/>
          <w:rtl/>
          <w:lang w:bidi="fa-IR"/>
        </w:rPr>
        <w:t>معتبر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( هزینه بلیت رفت و برگشت+ هزینه ثبت نام در همایش + </w:t>
      </w:r>
      <w:r w:rsidR="0054187F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هزینه دریافت روادید و خروج از کشور+ روزانه </w:t>
      </w:r>
      <w:r w:rsidR="00C56408">
        <w:rPr>
          <w:rFonts w:cs="B Mitra" w:hint="cs"/>
          <w:color w:val="000000" w:themeColor="text1"/>
          <w:sz w:val="28"/>
          <w:szCs w:val="28"/>
          <w:rtl/>
          <w:lang w:bidi="fa-IR"/>
        </w:rPr>
        <w:t>یک میلیون</w:t>
      </w:r>
      <w:r w:rsidR="0054187F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تومان برای 4 روز) </w:t>
      </w:r>
      <w:r w:rsidR="00BD64A6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پرداخت </w:t>
      </w:r>
      <w:r w:rsidR="00694E35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می‏شود</w:t>
      </w:r>
      <w:r w:rsidR="00BD64A6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. 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گفتنی است بودجه اختصاص یافته برای </w:t>
      </w:r>
      <w:r w:rsidR="00C136BB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همایش‏های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مذکور، پ</w:t>
      </w:r>
      <w:r w:rsidR="00FB04C5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نجاه درصد از محل پژوهانه عضو هیأ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ت علمی متقاضی و پنجاه درصد دیگر از محل اعتبارات معاونت پژوهشی </w:t>
      </w:r>
      <w:r w:rsidR="0054187F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دانشگاه 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پرداخت خواهد شد</w:t>
      </w:r>
      <w:r w:rsidR="00CC366B" w:rsidRPr="00F27CE7">
        <w:rPr>
          <w:rFonts w:cs="B Mitra" w:hint="cs"/>
          <w:color w:val="000000" w:themeColor="text1"/>
          <w:sz w:val="28"/>
          <w:szCs w:val="28"/>
          <w:u w:val="single"/>
          <w:rtl/>
          <w:lang w:bidi="fa-IR"/>
        </w:rPr>
        <w:t>.</w:t>
      </w:r>
    </w:p>
    <w:p w14:paraId="0DE3DFFD" w14:textId="77777777" w:rsidR="003262C6" w:rsidRPr="00F27CE7" w:rsidRDefault="003262C6" w:rsidP="00FB0E15">
      <w:pPr>
        <w:bidi/>
        <w:ind w:left="-90"/>
        <w:jc w:val="both"/>
        <w:rPr>
          <w:rFonts w:ascii="Times New Roman" w:hAnsi="Times New Roman"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تبصره (</w:t>
      </w:r>
      <w:r w:rsidR="00CC366B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۵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) </w:t>
      </w:r>
      <w:r w:rsidRPr="00F27CE7">
        <w:rPr>
          <w:rFonts w:ascii="Times New Roman" w:hAnsi="Times New Roman" w:cs="Times New Roman"/>
          <w:color w:val="000000" w:themeColor="text1"/>
          <w:sz w:val="28"/>
          <w:szCs w:val="28"/>
          <w:rtl/>
          <w:lang w:bidi="fa-IR"/>
        </w:rPr>
        <w:t>–</w:t>
      </w: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136BB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همایش‏های</w:t>
      </w: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با درجه اعتبار "عالی" </w:t>
      </w:r>
      <w:r w:rsidR="00CF14C8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همایش‏هایی </w:t>
      </w: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هستند که مقالات آنها به صورت کامل </w:t>
      </w:r>
      <w:r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(full paper)</w:t>
      </w: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 با حداقل یکی از </w:t>
      </w:r>
      <w:r w:rsidR="00694E35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نمایه‏های</w:t>
      </w: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80FC3"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ISI</w:t>
      </w:r>
      <w:r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,</w:t>
      </w:r>
      <w:r w:rsidR="00480FC3"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 xml:space="preserve"> S</w:t>
      </w:r>
      <w:r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copus,</w:t>
      </w:r>
      <w:r w:rsidR="00480FC3"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 xml:space="preserve"> </w:t>
      </w:r>
      <w:proofErr w:type="spellStart"/>
      <w:r w:rsidR="00480FC3"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I</w:t>
      </w:r>
      <w:r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sc</w:t>
      </w:r>
      <w:proofErr w:type="spellEnd"/>
      <w:r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,</w:t>
      </w:r>
      <w:r w:rsidR="00480FC3"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 xml:space="preserve"> M</w:t>
      </w:r>
      <w:r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edline,</w:t>
      </w:r>
      <w:r w:rsidR="00480FC3"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 xml:space="preserve"> </w:t>
      </w:r>
      <w:r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EBSCO,</w:t>
      </w:r>
      <w:r w:rsidR="00480FC3"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 xml:space="preserve"> </w:t>
      </w:r>
      <w:proofErr w:type="spellStart"/>
      <w:r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Doaj</w:t>
      </w:r>
      <w:proofErr w:type="spellEnd"/>
      <w:r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,</w:t>
      </w:r>
      <w:r w:rsidR="00480FC3"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 xml:space="preserve"> </w:t>
      </w:r>
      <w:r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 xml:space="preserve">Google </w:t>
      </w:r>
      <w:r w:rsidR="00480FC3"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S</w:t>
      </w:r>
      <w:r w:rsidRPr="00F27CE7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cholar</w:t>
      </w: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همایش منتشر شود.</w:t>
      </w:r>
    </w:p>
    <w:p w14:paraId="7A14A2EE" w14:textId="77777777" w:rsidR="003262C6" w:rsidRPr="00F27CE7" w:rsidRDefault="003262C6" w:rsidP="00291420">
      <w:pPr>
        <w:bidi/>
        <w:ind w:left="-90"/>
        <w:jc w:val="both"/>
        <w:rPr>
          <w:rFonts w:ascii="Times New Roman" w:hAnsi="Times New Roman"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تبصره (</w:t>
      </w:r>
      <w:r w:rsidR="00CC366B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۶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) </w:t>
      </w:r>
      <w:r w:rsidRPr="00F27CE7">
        <w:rPr>
          <w:rFonts w:ascii="Times New Roman" w:hAnsi="Times New Roman" w:cs="Times New Roman"/>
          <w:color w:val="000000" w:themeColor="text1"/>
          <w:sz w:val="28"/>
          <w:szCs w:val="28"/>
          <w:rtl/>
          <w:lang w:bidi="fa-IR"/>
        </w:rPr>
        <w:t>–</w:t>
      </w: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پرداخت </w:t>
      </w:r>
      <w:r w:rsidR="00880B3E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هزینه‏ها</w:t>
      </w: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برای </w:t>
      </w:r>
      <w:r w:rsidR="00291420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سفر</w:t>
      </w: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دوم همانند بار اول است.</w:t>
      </w:r>
    </w:p>
    <w:p w14:paraId="04BB833E" w14:textId="77777777" w:rsidR="003262C6" w:rsidRPr="00F27CE7" w:rsidRDefault="003262C6" w:rsidP="008356C4">
      <w:pPr>
        <w:bidi/>
        <w:ind w:left="-90"/>
        <w:jc w:val="both"/>
        <w:rPr>
          <w:rFonts w:ascii="Times New Roman" w:hAnsi="Times New Roman"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تبصره (</w:t>
      </w:r>
      <w:r w:rsidR="00CC366B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۷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) </w:t>
      </w:r>
      <w:r w:rsidRPr="00F27CE7">
        <w:rPr>
          <w:rFonts w:ascii="Times New Roman" w:hAnsi="Times New Roman" w:cs="Times New Roman"/>
          <w:color w:val="000000" w:themeColor="text1"/>
          <w:sz w:val="28"/>
          <w:szCs w:val="28"/>
          <w:rtl/>
          <w:lang w:bidi="fa-IR"/>
        </w:rPr>
        <w:t>–</w:t>
      </w: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برای آن دسته از اعضای </w:t>
      </w:r>
      <w:r w:rsidR="00480FC3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هیأت</w:t>
      </w: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علمی که دارای پژوهانه  نیستند ( اعم از افرادی که در آن سال مشمول پژوهانه نشده اند و یا پژوهانه سالیانه آنها به پایان رسیده یا کفاف هزینه سفر را </w:t>
      </w:r>
      <w:r w:rsidR="00880B3E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نمی‏دهد</w:t>
      </w: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) صرفا برای </w:t>
      </w:r>
      <w:r w:rsidR="004A3EEA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یک بار </w:t>
      </w:r>
      <w:r w:rsidR="008356C4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سفر </w:t>
      </w: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در ه</w:t>
      </w:r>
      <w:r w:rsidR="008356C4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ر</w:t>
      </w: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سال و با </w:t>
      </w: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lastRenderedPageBreak/>
        <w:t xml:space="preserve">رعایت قوانین مذکور در این </w:t>
      </w:r>
      <w:r w:rsidR="00527FB1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شیوه‏نامه</w:t>
      </w: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، در صورت تایید شورای پژوهشی دانشکده، کمک هزینه سفر مطابق با دیگر افراد پرداخت خواهد شد.</w:t>
      </w:r>
    </w:p>
    <w:p w14:paraId="28A6A1E3" w14:textId="77777777" w:rsidR="003262C6" w:rsidRPr="00F27CE7" w:rsidRDefault="003262C6" w:rsidP="003262C6">
      <w:pPr>
        <w:bidi/>
        <w:ind w:left="-90"/>
        <w:jc w:val="both"/>
        <w:rPr>
          <w:rFonts w:ascii="Times New Roman" w:hAnsi="Times New Roman"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4-5- تعداد روزهای ماموریت بر اساس تاریخ آغاز و پایان همایش به همراه دو روز رفت و برگشت منظور </w:t>
      </w:r>
      <w:r w:rsidR="00694E35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می‏شود</w:t>
      </w:r>
      <w:r w:rsidR="005D34E3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و سقف پرداخت حق ماموریت 4 روز است.</w:t>
      </w:r>
      <w:bookmarkStart w:id="0" w:name="_GoBack"/>
      <w:bookmarkEnd w:id="0"/>
    </w:p>
    <w:p w14:paraId="1B9D5C6E" w14:textId="77777777" w:rsidR="003262C6" w:rsidRPr="00F27CE7" w:rsidRDefault="003262C6" w:rsidP="005C66E6">
      <w:pPr>
        <w:bidi/>
        <w:ind w:left="-90"/>
        <w:jc w:val="both"/>
        <w:rPr>
          <w:rFonts w:ascii="Times New Roman" w:hAnsi="Times New Roman"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تبصره (</w:t>
      </w:r>
      <w:r w:rsidR="00CC366B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۸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)</w:t>
      </w:r>
      <w:r w:rsidR="00CC366B" w:rsidRPr="00F27CE7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برای کشورهایی که دریافت روادید آنها نیازمند رفتن به کشور دیگری است، برای کشور سوم صرفا هزینه بلیت رفت و برگشت و هزینه روادید</w:t>
      </w:r>
      <w:r w:rsidR="005C66E6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به شرط دریافت روادید و ارائه مقاله در همایش </w:t>
      </w: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پرداخت خواهد شد.</w:t>
      </w:r>
    </w:p>
    <w:p w14:paraId="7EEFAF10" w14:textId="77777777" w:rsidR="003262C6" w:rsidRPr="00F27CE7" w:rsidRDefault="003262C6" w:rsidP="0081556D">
      <w:pPr>
        <w:bidi/>
        <w:ind w:left="-90"/>
        <w:jc w:val="both"/>
        <w:rPr>
          <w:rFonts w:ascii="Times New Roman" w:hAnsi="Times New Roman"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تبصره (</w:t>
      </w:r>
      <w:r w:rsidR="00CC366B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۹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) </w:t>
      </w:r>
      <w:r w:rsidRPr="00F27CE7">
        <w:rPr>
          <w:rFonts w:ascii="Times New Roman" w:hAnsi="Times New Roman" w:cs="Times New Roman"/>
          <w:color w:val="000000" w:themeColor="text1"/>
          <w:sz w:val="28"/>
          <w:szCs w:val="28"/>
          <w:rtl/>
          <w:lang w:bidi="fa-IR"/>
        </w:rPr>
        <w:t>–</w:t>
      </w: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عضو </w:t>
      </w:r>
      <w:r w:rsidR="00480FC3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هیأت</w:t>
      </w: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علمی دانشگاه که بدون انجام مراحل اداری گفته شده در این </w:t>
      </w:r>
      <w:r w:rsidR="00527FB1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شیوه‏نامه</w:t>
      </w: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مبادرت به شرکت در همایش </w:t>
      </w:r>
      <w:r w:rsidR="0039386A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بین‏المللی</w:t>
      </w:r>
      <w:r w:rsidR="009C6025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با هزینه شخصی خود نموده باشد</w:t>
      </w: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، در صورتی </w:t>
      </w:r>
      <w:r w:rsidR="00880B3E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می‏تواند</w:t>
      </w: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درخواست</w:t>
      </w:r>
      <w:r w:rsidR="0097583C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دریافت کمک</w:t>
      </w: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80B3E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هزینه‏ها</w:t>
      </w:r>
      <w:r w:rsidR="00EA08FB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را نماید که همه مراحل و ض</w:t>
      </w: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وابط مندرج در این </w:t>
      </w:r>
      <w:r w:rsidR="00527FB1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شیوه‏نامه</w:t>
      </w: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را </w:t>
      </w:r>
      <w:r w:rsidR="0097583C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حداکثر یکسال پس از تاریخ برگزاری همایش</w:t>
      </w: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انجام دهد.</w:t>
      </w:r>
      <w:r w:rsidR="0097583C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( به شرط تکمیل فرم</w:t>
      </w:r>
      <w:r w:rsidR="006A0EBF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‌</w:t>
      </w:r>
      <w:r w:rsidR="0097583C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های حراست پیش از انجام سفر)</w:t>
      </w:r>
    </w:p>
    <w:p w14:paraId="4C1C077A" w14:textId="77777777" w:rsidR="002065BF" w:rsidRPr="00F27CE7" w:rsidRDefault="002065BF" w:rsidP="009034CE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تبصره </w:t>
      </w:r>
      <w:r w:rsidR="00CC366B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۱۰</w:t>
      </w: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- هزینه شرکت در همایش های بین المللی داخل کشور </w:t>
      </w:r>
      <w:r w:rsidR="00196CDA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در صورت </w:t>
      </w: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تایید معاون پژوهشی دانشکده و یا </w:t>
      </w:r>
      <w:r w:rsidR="00196CDA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گروه مربوط</w:t>
      </w:r>
      <w:r w:rsidR="009034CE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، </w:t>
      </w: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034CE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شامل</w:t>
      </w: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هزینه بلیت رفت و برگشت، هزینه اسکان و حق ثبت نام همایش مشروط به ارائه مستندات ذکر شده</w:t>
      </w:r>
      <w:r w:rsidR="009034CE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،</w:t>
      </w:r>
      <w:r w:rsidR="00196CDA"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F27CE7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قابل پرداخت است.</w:t>
      </w:r>
    </w:p>
    <w:p w14:paraId="6A57A72A" w14:textId="77777777" w:rsidR="00937BAF" w:rsidRPr="00F27CE7" w:rsidRDefault="00937BAF" w:rsidP="003262C6">
      <w:pPr>
        <w:bidi/>
        <w:ind w:left="-90"/>
        <w:jc w:val="both"/>
        <w:rPr>
          <w:rFonts w:cs="B Mitra"/>
          <w:b/>
          <w:bCs/>
          <w:color w:val="000000" w:themeColor="text1"/>
          <w:sz w:val="28"/>
          <w:szCs w:val="28"/>
          <w:rtl/>
          <w:lang w:bidi="fa-IR"/>
        </w:rPr>
      </w:pPr>
    </w:p>
    <w:p w14:paraId="3FB4D9EA" w14:textId="77777777" w:rsidR="003262C6" w:rsidRPr="00F27CE7" w:rsidRDefault="003262C6" w:rsidP="00937BAF">
      <w:pPr>
        <w:bidi/>
        <w:ind w:left="-90"/>
        <w:jc w:val="both"/>
        <w:rPr>
          <w:rFonts w:cs="B Mitra"/>
          <w:b/>
          <w:bCs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b/>
          <w:bCs/>
          <w:color w:val="000000" w:themeColor="text1"/>
          <w:sz w:val="28"/>
          <w:szCs w:val="28"/>
          <w:rtl/>
          <w:lang w:bidi="fa-IR"/>
        </w:rPr>
        <w:t xml:space="preserve">ماده 5- دیگر ضوابط و شرایط </w:t>
      </w:r>
    </w:p>
    <w:p w14:paraId="1818AFD1" w14:textId="77777777" w:rsidR="003262C6" w:rsidRPr="00F27CE7" w:rsidRDefault="003262C6" w:rsidP="00A27E3F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5-1- لازم است متقاضی شرکت در همایش حداکثر دو ماه پس از</w:t>
      </w:r>
      <w:r w:rsidR="00A27E3F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بازگشت، نسبت به فرستادن گزارش سفر همراه با پرسشنامه تکمیل شده مربوط و فاکتور بلیت، روادید، حق ثبت نام و تصویر صفحه </w:t>
      </w:r>
      <w:r w:rsidR="00EA08FB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اول و 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ورود و خروج گذرنامه به مدیریت </w:t>
      </w:r>
      <w:r w:rsidR="005641C3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همکاری‏های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علمی </w:t>
      </w:r>
      <w:r w:rsidR="0039386A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بین‏المللی</w:t>
      </w:r>
      <w:r w:rsidR="005641C3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دانشگاه اقدام نماید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.</w:t>
      </w:r>
    </w:p>
    <w:p w14:paraId="061D952F" w14:textId="77777777" w:rsidR="003262C6" w:rsidRPr="00F27CE7" w:rsidRDefault="003262C6" w:rsidP="003262C6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5-2- عضو </w:t>
      </w:r>
      <w:r w:rsidR="00480FC3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هیأت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علمی شرکت کننده لازم است تا گزارش کاملی از</w:t>
      </w:r>
      <w:r w:rsidR="007659EE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سفر و مسایل علمی مرتبط با سفر را در گروه تخصصی خود برای اعضای </w:t>
      </w:r>
      <w:r w:rsidR="00480FC3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هیأت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علمی گروه ارایه دهد و گواهی گزارش مذکور</w:t>
      </w:r>
      <w:r w:rsidR="00743780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را پس از درج در صورت جلسه گروه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، همراه با دیگر مدارک خواسته شده به مدیریت </w:t>
      </w:r>
      <w:r w:rsidR="005641C3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همکاری‏های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علمی </w:t>
      </w:r>
      <w:r w:rsidR="0039386A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بین‏المللی</w:t>
      </w:r>
      <w:r w:rsidR="005641C3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دانشگاه بفرستد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.</w:t>
      </w:r>
    </w:p>
    <w:p w14:paraId="37F0DEA7" w14:textId="77777777" w:rsidR="003262C6" w:rsidRPr="00F27CE7" w:rsidRDefault="003262C6" w:rsidP="00EA08FB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5-3- چنانچه متقاضی به</w:t>
      </w:r>
      <w:r w:rsidR="0039386A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هر دلیل از انجام سفر منصرف شود</w:t>
      </w:r>
      <w:r w:rsidR="003819B5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، ملزم به باز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گرداندن </w:t>
      </w:r>
      <w:r w:rsidR="00EA08FB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مبالغ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پرداخت شده از سوی دانشگاه است.</w:t>
      </w:r>
    </w:p>
    <w:p w14:paraId="2E9A7773" w14:textId="77777777" w:rsidR="003262C6" w:rsidRPr="00F27CE7" w:rsidRDefault="003262C6" w:rsidP="00743780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lastRenderedPageBreak/>
        <w:t>5-4- متقاضی فرصت دارد همراه با نامه رسمی از برگزار کننده هم</w:t>
      </w:r>
      <w:r w:rsidR="006C3CFF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ایش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، ارایه مقاله منتشر ش</w:t>
      </w:r>
      <w:r w:rsidR="006C3CFF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ده را تا دو سال به تعویق اندازد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. در</w:t>
      </w:r>
      <w:r w:rsidR="00743780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صورتی که پس از پایان مهلت مقرر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، متقاضی مقاله منتشر شده را ارائه ندهد، امور مالی نسبت به استرداد کمک هزینه پرداخت شده اقدام </w:t>
      </w:r>
      <w:r w:rsidR="00A27E3F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می‏نماید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.</w:t>
      </w:r>
    </w:p>
    <w:p w14:paraId="76E534E4" w14:textId="77777777" w:rsidR="003262C6" w:rsidRPr="00F27CE7" w:rsidRDefault="003262C6" w:rsidP="006A5388">
      <w:pPr>
        <w:bidi/>
        <w:ind w:left="-90"/>
        <w:jc w:val="both"/>
        <w:rPr>
          <w:rFonts w:cs="B Mitra"/>
          <w:color w:val="000000" w:themeColor="text1"/>
          <w:sz w:val="28"/>
          <w:szCs w:val="28"/>
          <w:lang w:bidi="fa-IR"/>
        </w:rPr>
      </w:pP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این </w:t>
      </w:r>
      <w:r w:rsidR="00527FB1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شیوه‏نامه</w:t>
      </w:r>
      <w:r w:rsidR="002065BF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در 5 ماده و</w:t>
      </w:r>
      <w:r w:rsidR="00A24818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۱۰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تبصره در اسفند ماه 1392 به تصویب ش</w:t>
      </w:r>
      <w:r w:rsidR="00CC366B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ورای پژوهشی دانشگاه و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در تاریخ 6 اسفند 1393 به تصویب </w:t>
      </w:r>
      <w:r w:rsidR="00480FC3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هیأت</w:t>
      </w:r>
      <w:r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رییسه دانشگاه رسید و از آن تاریخ لازم الاجرا است. </w:t>
      </w:r>
      <w:r w:rsidR="00CC366B" w:rsidRPr="00F27CE7">
        <w:rPr>
          <w:rFonts w:cs="B Mitra" w:hint="cs"/>
          <w:color w:val="000000" w:themeColor="text1"/>
          <w:sz w:val="28"/>
          <w:szCs w:val="28"/>
          <w:rtl/>
          <w:lang w:bidi="fa-IR"/>
        </w:rPr>
        <w:t>همچنین اصلاحیه این شیوه نامه در تاریخ ۲۵ اردیبهشت ماه ۱۳۹۶ به تصویب هیات رییسه دانشگاه رسید.</w:t>
      </w:r>
    </w:p>
    <w:p w14:paraId="522AFEEC" w14:textId="77777777" w:rsidR="00943AAA" w:rsidRPr="00F27CE7" w:rsidRDefault="00943AAA" w:rsidP="00943AAA">
      <w:pPr>
        <w:pStyle w:val="ListParagraph"/>
        <w:bidi/>
        <w:spacing w:line="360" w:lineRule="auto"/>
        <w:jc w:val="both"/>
        <w:rPr>
          <w:rFonts w:cs="B Mitra"/>
          <w:color w:val="000000" w:themeColor="text1"/>
          <w:sz w:val="28"/>
          <w:szCs w:val="28"/>
          <w:lang w:bidi="fa-IR"/>
        </w:rPr>
      </w:pPr>
    </w:p>
    <w:sectPr w:rsidR="00943AAA" w:rsidRPr="00F27CE7" w:rsidSect="00BF34EF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CF2375" w14:textId="77777777" w:rsidR="00DB6603" w:rsidRDefault="00DB6603" w:rsidP="003664E0">
      <w:pPr>
        <w:spacing w:after="0" w:line="240" w:lineRule="auto"/>
      </w:pPr>
      <w:r>
        <w:separator/>
      </w:r>
    </w:p>
  </w:endnote>
  <w:endnote w:type="continuationSeparator" w:id="0">
    <w:p w14:paraId="1C08CA07" w14:textId="77777777" w:rsidR="00DB6603" w:rsidRDefault="00DB6603" w:rsidP="00366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GｺﾞｼｯｸM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Nastaliq">
    <w:panose1 w:val="02000503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26247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EC7A86" w14:textId="77777777" w:rsidR="00DF6702" w:rsidRDefault="00DF670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640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67251FA0" w14:textId="77777777" w:rsidR="008741F7" w:rsidRDefault="008741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268A2D" w14:textId="77777777" w:rsidR="00DB6603" w:rsidRDefault="00DB6603" w:rsidP="003664E0">
      <w:pPr>
        <w:spacing w:after="0" w:line="240" w:lineRule="auto"/>
      </w:pPr>
      <w:r>
        <w:separator/>
      </w:r>
    </w:p>
  </w:footnote>
  <w:footnote w:type="continuationSeparator" w:id="0">
    <w:p w14:paraId="47D4D35B" w14:textId="77777777" w:rsidR="00DB6603" w:rsidRDefault="00DB6603" w:rsidP="003664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C5F28B" w14:textId="77777777" w:rsidR="008741F7" w:rsidRPr="003664E0" w:rsidRDefault="008741F7" w:rsidP="003F0A05">
    <w:pPr>
      <w:pStyle w:val="Header"/>
      <w:rPr>
        <w:rFonts w:cs="B Titr"/>
        <w:b/>
        <w:bCs/>
        <w:color w:val="892D4D" w:themeColor="accent1" w:themeShade="BF"/>
        <w:sz w:val="28"/>
        <w:szCs w:val="28"/>
      </w:rPr>
    </w:pPr>
  </w:p>
  <w:p w14:paraId="1DF6811C" w14:textId="77777777" w:rsidR="008741F7" w:rsidRDefault="008741F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37F2B"/>
    <w:multiLevelType w:val="hybridMultilevel"/>
    <w:tmpl w:val="A0BE3B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F7D6D"/>
    <w:multiLevelType w:val="hybridMultilevel"/>
    <w:tmpl w:val="647C4FA2"/>
    <w:lvl w:ilvl="0" w:tplc="CEDC80B6">
      <w:start w:val="1"/>
      <w:numFmt w:val="decimal"/>
      <w:lvlText w:val="%1-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" w15:restartNumberingAfterBreak="0">
    <w:nsid w:val="0D023505"/>
    <w:multiLevelType w:val="hybridMultilevel"/>
    <w:tmpl w:val="979CC6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584A48"/>
    <w:multiLevelType w:val="hybridMultilevel"/>
    <w:tmpl w:val="04F0B7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E47D2"/>
    <w:multiLevelType w:val="hybridMultilevel"/>
    <w:tmpl w:val="52BEA61E"/>
    <w:lvl w:ilvl="0" w:tplc="D56E60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5125B"/>
    <w:multiLevelType w:val="hybridMultilevel"/>
    <w:tmpl w:val="C73A9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F3064"/>
    <w:multiLevelType w:val="multilevel"/>
    <w:tmpl w:val="641E4940"/>
    <w:lvl w:ilvl="0">
      <w:start w:val="1"/>
      <w:numFmt w:val="decimal"/>
      <w:lvlText w:val="%1-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6EE2878"/>
    <w:multiLevelType w:val="hybridMultilevel"/>
    <w:tmpl w:val="7AEC29D8"/>
    <w:lvl w:ilvl="0" w:tplc="FC087BA2">
      <w:start w:val="1"/>
      <w:numFmt w:val="decimal"/>
      <w:lvlText w:val="%1-"/>
      <w:lvlJc w:val="left"/>
      <w:pPr>
        <w:ind w:left="1440" w:hanging="360"/>
      </w:pPr>
      <w:rPr>
        <w:rFonts w:ascii="BNazaninBold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B5178D7"/>
    <w:multiLevelType w:val="hybridMultilevel"/>
    <w:tmpl w:val="577C9E84"/>
    <w:lvl w:ilvl="0" w:tplc="040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9" w15:restartNumberingAfterBreak="0">
    <w:nsid w:val="2CF74667"/>
    <w:multiLevelType w:val="hybridMultilevel"/>
    <w:tmpl w:val="62827A84"/>
    <w:lvl w:ilvl="0" w:tplc="F38E2A12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Mitra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F0873C8"/>
    <w:multiLevelType w:val="hybridMultilevel"/>
    <w:tmpl w:val="379CB6BA"/>
    <w:lvl w:ilvl="0" w:tplc="BDCCD0F8">
      <w:numFmt w:val="bullet"/>
      <w:lvlText w:val="-"/>
      <w:lvlJc w:val="left"/>
      <w:pPr>
        <w:ind w:left="720" w:hanging="360"/>
      </w:pPr>
      <w:rPr>
        <w:rFonts w:ascii="Calibri" w:eastAsia="Calibri" w:hAnsi="Calibri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C13B28"/>
    <w:multiLevelType w:val="multilevel"/>
    <w:tmpl w:val="66600B3C"/>
    <w:lvl w:ilvl="0">
      <w:start w:val="1"/>
      <w:numFmt w:val="decimal"/>
      <w:lvlText w:val="%1-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7920" w:hanging="2160"/>
      </w:pPr>
      <w:rPr>
        <w:rFonts w:hint="default"/>
      </w:rPr>
    </w:lvl>
  </w:abstractNum>
  <w:abstractNum w:abstractNumId="12" w15:restartNumberingAfterBreak="0">
    <w:nsid w:val="36D8362D"/>
    <w:multiLevelType w:val="hybridMultilevel"/>
    <w:tmpl w:val="637AB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044232"/>
    <w:multiLevelType w:val="hybridMultilevel"/>
    <w:tmpl w:val="D91CB8C2"/>
    <w:lvl w:ilvl="0" w:tplc="D5D4B21E">
      <w:numFmt w:val="bullet"/>
      <w:lvlText w:val="-"/>
      <w:lvlJc w:val="left"/>
      <w:pPr>
        <w:ind w:left="382" w:hanging="360"/>
      </w:pPr>
      <w:rPr>
        <w:rFonts w:asciiTheme="minorHAnsi" w:eastAsiaTheme="minorHAnsi" w:hAnsiTheme="minorHAnsi" w:cs="B Mitra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3178AA"/>
    <w:multiLevelType w:val="hybridMultilevel"/>
    <w:tmpl w:val="A2307B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533CB"/>
    <w:multiLevelType w:val="hybridMultilevel"/>
    <w:tmpl w:val="1C820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014857"/>
    <w:multiLevelType w:val="hybridMultilevel"/>
    <w:tmpl w:val="FC56F6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2D7DDB"/>
    <w:multiLevelType w:val="hybridMultilevel"/>
    <w:tmpl w:val="14B25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E7553F"/>
    <w:multiLevelType w:val="hybridMultilevel"/>
    <w:tmpl w:val="98A43948"/>
    <w:lvl w:ilvl="0" w:tplc="D42ACF9E">
      <w:numFmt w:val="bullet"/>
      <w:lvlText w:val="-"/>
      <w:lvlJc w:val="left"/>
      <w:pPr>
        <w:ind w:left="382" w:hanging="360"/>
      </w:pPr>
      <w:rPr>
        <w:rFonts w:asciiTheme="minorHAnsi" w:eastAsiaTheme="minorHAnsi" w:hAnsiTheme="minorHAnsi" w:cs="B Mitra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B066340"/>
    <w:multiLevelType w:val="hybridMultilevel"/>
    <w:tmpl w:val="D452ED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4B900B9"/>
    <w:multiLevelType w:val="hybridMultilevel"/>
    <w:tmpl w:val="6008AFD2"/>
    <w:lvl w:ilvl="0" w:tplc="FC087BA2">
      <w:start w:val="1"/>
      <w:numFmt w:val="decimal"/>
      <w:lvlText w:val="%1-"/>
      <w:lvlJc w:val="left"/>
      <w:pPr>
        <w:ind w:left="720" w:hanging="360"/>
      </w:pPr>
      <w:rPr>
        <w:rFonts w:ascii="BNazaninBold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FA30D0"/>
    <w:multiLevelType w:val="hybridMultilevel"/>
    <w:tmpl w:val="C9322092"/>
    <w:lvl w:ilvl="0" w:tplc="FC087BA2">
      <w:start w:val="1"/>
      <w:numFmt w:val="decimal"/>
      <w:lvlText w:val="%1-"/>
      <w:lvlJc w:val="left"/>
      <w:pPr>
        <w:ind w:left="720" w:hanging="360"/>
      </w:pPr>
      <w:rPr>
        <w:rFonts w:ascii="BNazaninBold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2C6FF3"/>
    <w:multiLevelType w:val="hybridMultilevel"/>
    <w:tmpl w:val="B1D608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8E55BC"/>
    <w:multiLevelType w:val="hybridMultilevel"/>
    <w:tmpl w:val="C7AA498E"/>
    <w:lvl w:ilvl="0" w:tplc="3C5E384A">
      <w:numFmt w:val="bullet"/>
      <w:lvlText w:val="-"/>
      <w:lvlJc w:val="left"/>
      <w:pPr>
        <w:ind w:left="720" w:hanging="360"/>
      </w:pPr>
      <w:rPr>
        <w:rFonts w:ascii="Calibri" w:eastAsia="Calibri" w:hAnsi="Calibri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3A6438"/>
    <w:multiLevelType w:val="hybridMultilevel"/>
    <w:tmpl w:val="21D09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554644"/>
    <w:multiLevelType w:val="hybridMultilevel"/>
    <w:tmpl w:val="BE00933C"/>
    <w:lvl w:ilvl="0" w:tplc="E50CB106">
      <w:start w:val="7"/>
      <w:numFmt w:val="decimal"/>
      <w:lvlText w:val="%1-"/>
      <w:lvlJc w:val="left"/>
      <w:pPr>
        <w:ind w:left="6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26" w15:restartNumberingAfterBreak="0">
    <w:nsid w:val="72311F80"/>
    <w:multiLevelType w:val="hybridMultilevel"/>
    <w:tmpl w:val="47588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93721F"/>
    <w:multiLevelType w:val="hybridMultilevel"/>
    <w:tmpl w:val="528635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E03C47"/>
    <w:multiLevelType w:val="hybridMultilevel"/>
    <w:tmpl w:val="D72A1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827571"/>
    <w:multiLevelType w:val="hybridMultilevel"/>
    <w:tmpl w:val="5FD854E0"/>
    <w:lvl w:ilvl="0" w:tplc="4AA27978">
      <w:start w:val="1"/>
      <w:numFmt w:val="decimal"/>
      <w:lvlText w:val="%1-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num w:numId="1">
    <w:abstractNumId w:val="12"/>
  </w:num>
  <w:num w:numId="2">
    <w:abstractNumId w:val="27"/>
  </w:num>
  <w:num w:numId="3">
    <w:abstractNumId w:val="19"/>
  </w:num>
  <w:num w:numId="4">
    <w:abstractNumId w:val="17"/>
  </w:num>
  <w:num w:numId="5">
    <w:abstractNumId w:val="16"/>
  </w:num>
  <w:num w:numId="6">
    <w:abstractNumId w:val="3"/>
  </w:num>
  <w:num w:numId="7">
    <w:abstractNumId w:val="5"/>
  </w:num>
  <w:num w:numId="8">
    <w:abstractNumId w:val="26"/>
  </w:num>
  <w:num w:numId="9">
    <w:abstractNumId w:val="8"/>
  </w:num>
  <w:num w:numId="10">
    <w:abstractNumId w:val="1"/>
  </w:num>
  <w:num w:numId="11">
    <w:abstractNumId w:val="29"/>
  </w:num>
  <w:num w:numId="12">
    <w:abstractNumId w:val="24"/>
  </w:num>
  <w:num w:numId="13">
    <w:abstractNumId w:val="15"/>
  </w:num>
  <w:num w:numId="14">
    <w:abstractNumId w:val="22"/>
  </w:num>
  <w:num w:numId="15">
    <w:abstractNumId w:val="0"/>
  </w:num>
  <w:num w:numId="16">
    <w:abstractNumId w:val="25"/>
  </w:num>
  <w:num w:numId="17">
    <w:abstractNumId w:val="14"/>
  </w:num>
  <w:num w:numId="18">
    <w:abstractNumId w:val="20"/>
  </w:num>
  <w:num w:numId="19">
    <w:abstractNumId w:val="2"/>
  </w:num>
  <w:num w:numId="20">
    <w:abstractNumId w:val="7"/>
  </w:num>
  <w:num w:numId="21">
    <w:abstractNumId w:val="21"/>
  </w:num>
  <w:num w:numId="22">
    <w:abstractNumId w:val="28"/>
  </w:num>
  <w:num w:numId="2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  <w:num w:numId="26">
    <w:abstractNumId w:val="9"/>
  </w:num>
  <w:num w:numId="27">
    <w:abstractNumId w:val="23"/>
  </w:num>
  <w:num w:numId="28">
    <w:abstractNumId w:val="10"/>
  </w:num>
  <w:num w:numId="29">
    <w:abstractNumId w:val="6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55C"/>
    <w:rsid w:val="00002BC0"/>
    <w:rsid w:val="00004A45"/>
    <w:rsid w:val="00005087"/>
    <w:rsid w:val="00005570"/>
    <w:rsid w:val="00007AED"/>
    <w:rsid w:val="00020830"/>
    <w:rsid w:val="00021CE9"/>
    <w:rsid w:val="0002628C"/>
    <w:rsid w:val="00031361"/>
    <w:rsid w:val="000327AB"/>
    <w:rsid w:val="0003396E"/>
    <w:rsid w:val="000403B4"/>
    <w:rsid w:val="00040753"/>
    <w:rsid w:val="00043E99"/>
    <w:rsid w:val="00044CEA"/>
    <w:rsid w:val="00054965"/>
    <w:rsid w:val="000557D7"/>
    <w:rsid w:val="0006212C"/>
    <w:rsid w:val="00063573"/>
    <w:rsid w:val="0006790C"/>
    <w:rsid w:val="00072758"/>
    <w:rsid w:val="00092803"/>
    <w:rsid w:val="00094DFA"/>
    <w:rsid w:val="000A1918"/>
    <w:rsid w:val="000A26F9"/>
    <w:rsid w:val="000A5CE8"/>
    <w:rsid w:val="000B25C6"/>
    <w:rsid w:val="000B7DFB"/>
    <w:rsid w:val="000C474E"/>
    <w:rsid w:val="000C6410"/>
    <w:rsid w:val="000D29D7"/>
    <w:rsid w:val="000E1F57"/>
    <w:rsid w:val="000E70D3"/>
    <w:rsid w:val="000F0747"/>
    <w:rsid w:val="00103F9B"/>
    <w:rsid w:val="00111A36"/>
    <w:rsid w:val="001211B8"/>
    <w:rsid w:val="00130A6A"/>
    <w:rsid w:val="0013187E"/>
    <w:rsid w:val="00132563"/>
    <w:rsid w:val="00133573"/>
    <w:rsid w:val="00133EF2"/>
    <w:rsid w:val="001343D8"/>
    <w:rsid w:val="00137407"/>
    <w:rsid w:val="00137C24"/>
    <w:rsid w:val="001433E5"/>
    <w:rsid w:val="00151933"/>
    <w:rsid w:val="00155F97"/>
    <w:rsid w:val="0015680A"/>
    <w:rsid w:val="001606ED"/>
    <w:rsid w:val="00173641"/>
    <w:rsid w:val="0017535F"/>
    <w:rsid w:val="001778E6"/>
    <w:rsid w:val="001839C1"/>
    <w:rsid w:val="001936E3"/>
    <w:rsid w:val="0019667C"/>
    <w:rsid w:val="00196CDA"/>
    <w:rsid w:val="00196E1F"/>
    <w:rsid w:val="001A6092"/>
    <w:rsid w:val="001B1A0E"/>
    <w:rsid w:val="001B2040"/>
    <w:rsid w:val="001B2877"/>
    <w:rsid w:val="001C1058"/>
    <w:rsid w:val="001C4530"/>
    <w:rsid w:val="001D1B4F"/>
    <w:rsid w:val="001D2807"/>
    <w:rsid w:val="001E380B"/>
    <w:rsid w:val="001E60D7"/>
    <w:rsid w:val="001F129A"/>
    <w:rsid w:val="001F2EA0"/>
    <w:rsid w:val="001F4ECB"/>
    <w:rsid w:val="001F5417"/>
    <w:rsid w:val="00202493"/>
    <w:rsid w:val="002065BF"/>
    <w:rsid w:val="002156D2"/>
    <w:rsid w:val="002262D6"/>
    <w:rsid w:val="00230D76"/>
    <w:rsid w:val="00236AFA"/>
    <w:rsid w:val="00241D6F"/>
    <w:rsid w:val="00243590"/>
    <w:rsid w:val="00245076"/>
    <w:rsid w:val="00250DD3"/>
    <w:rsid w:val="0025175F"/>
    <w:rsid w:val="00256E95"/>
    <w:rsid w:val="002648AA"/>
    <w:rsid w:val="0027316F"/>
    <w:rsid w:val="002768EE"/>
    <w:rsid w:val="00276C76"/>
    <w:rsid w:val="00282B34"/>
    <w:rsid w:val="00284AFB"/>
    <w:rsid w:val="00286642"/>
    <w:rsid w:val="00291420"/>
    <w:rsid w:val="002955F5"/>
    <w:rsid w:val="00297FC2"/>
    <w:rsid w:val="002B42FE"/>
    <w:rsid w:val="002C0F44"/>
    <w:rsid w:val="002C147A"/>
    <w:rsid w:val="002C303D"/>
    <w:rsid w:val="002C4259"/>
    <w:rsid w:val="002D0818"/>
    <w:rsid w:val="002D6508"/>
    <w:rsid w:val="002D747A"/>
    <w:rsid w:val="002F127F"/>
    <w:rsid w:val="002F3391"/>
    <w:rsid w:val="002F7AA0"/>
    <w:rsid w:val="00307906"/>
    <w:rsid w:val="0031541A"/>
    <w:rsid w:val="00324689"/>
    <w:rsid w:val="003262C6"/>
    <w:rsid w:val="00330588"/>
    <w:rsid w:val="0033647C"/>
    <w:rsid w:val="003365FE"/>
    <w:rsid w:val="003518AD"/>
    <w:rsid w:val="00354498"/>
    <w:rsid w:val="00357614"/>
    <w:rsid w:val="003664E0"/>
    <w:rsid w:val="00380683"/>
    <w:rsid w:val="003819B5"/>
    <w:rsid w:val="00383C3C"/>
    <w:rsid w:val="00385AA4"/>
    <w:rsid w:val="00387137"/>
    <w:rsid w:val="00390782"/>
    <w:rsid w:val="0039386A"/>
    <w:rsid w:val="00393BC0"/>
    <w:rsid w:val="00397F12"/>
    <w:rsid w:val="003A1581"/>
    <w:rsid w:val="003A6B96"/>
    <w:rsid w:val="003C4B4A"/>
    <w:rsid w:val="003C4C3C"/>
    <w:rsid w:val="003C6659"/>
    <w:rsid w:val="003C7A50"/>
    <w:rsid w:val="003D4905"/>
    <w:rsid w:val="003D6ABA"/>
    <w:rsid w:val="003F0A05"/>
    <w:rsid w:val="003F5DA0"/>
    <w:rsid w:val="00400712"/>
    <w:rsid w:val="004021C4"/>
    <w:rsid w:val="004041A8"/>
    <w:rsid w:val="00404FEA"/>
    <w:rsid w:val="00407A94"/>
    <w:rsid w:val="00412B71"/>
    <w:rsid w:val="00420B6F"/>
    <w:rsid w:val="004263BA"/>
    <w:rsid w:val="00433C97"/>
    <w:rsid w:val="0043671B"/>
    <w:rsid w:val="00447919"/>
    <w:rsid w:val="00462015"/>
    <w:rsid w:val="004624C4"/>
    <w:rsid w:val="00471EF4"/>
    <w:rsid w:val="00474209"/>
    <w:rsid w:val="0047784D"/>
    <w:rsid w:val="00480FC3"/>
    <w:rsid w:val="004812A1"/>
    <w:rsid w:val="00485F41"/>
    <w:rsid w:val="00493603"/>
    <w:rsid w:val="00496264"/>
    <w:rsid w:val="00496E14"/>
    <w:rsid w:val="004A24F8"/>
    <w:rsid w:val="004A3EEA"/>
    <w:rsid w:val="004A57C2"/>
    <w:rsid w:val="004B08FD"/>
    <w:rsid w:val="004B608A"/>
    <w:rsid w:val="004C0904"/>
    <w:rsid w:val="004D2BF8"/>
    <w:rsid w:val="004D7D63"/>
    <w:rsid w:val="004E24C9"/>
    <w:rsid w:val="004E6818"/>
    <w:rsid w:val="004E73BD"/>
    <w:rsid w:val="004F6CDA"/>
    <w:rsid w:val="005036BF"/>
    <w:rsid w:val="00505984"/>
    <w:rsid w:val="0050647C"/>
    <w:rsid w:val="0052702A"/>
    <w:rsid w:val="00527FB1"/>
    <w:rsid w:val="00531E5A"/>
    <w:rsid w:val="0054187F"/>
    <w:rsid w:val="00542E2E"/>
    <w:rsid w:val="005446DF"/>
    <w:rsid w:val="00557A17"/>
    <w:rsid w:val="005625B8"/>
    <w:rsid w:val="005641C3"/>
    <w:rsid w:val="00566A7F"/>
    <w:rsid w:val="005672B4"/>
    <w:rsid w:val="005678EF"/>
    <w:rsid w:val="00573891"/>
    <w:rsid w:val="00575566"/>
    <w:rsid w:val="00575BE8"/>
    <w:rsid w:val="0058039D"/>
    <w:rsid w:val="00580629"/>
    <w:rsid w:val="005862FA"/>
    <w:rsid w:val="00586759"/>
    <w:rsid w:val="00586EA9"/>
    <w:rsid w:val="0059289D"/>
    <w:rsid w:val="0059326E"/>
    <w:rsid w:val="00594092"/>
    <w:rsid w:val="005945F0"/>
    <w:rsid w:val="005A2844"/>
    <w:rsid w:val="005A2EF8"/>
    <w:rsid w:val="005A570E"/>
    <w:rsid w:val="005C2D95"/>
    <w:rsid w:val="005C3901"/>
    <w:rsid w:val="005C3F48"/>
    <w:rsid w:val="005C482D"/>
    <w:rsid w:val="005C66E6"/>
    <w:rsid w:val="005C6F43"/>
    <w:rsid w:val="005D1436"/>
    <w:rsid w:val="005D34E3"/>
    <w:rsid w:val="005D607B"/>
    <w:rsid w:val="005D66DD"/>
    <w:rsid w:val="005E5699"/>
    <w:rsid w:val="005E6084"/>
    <w:rsid w:val="005E6137"/>
    <w:rsid w:val="005F6CF8"/>
    <w:rsid w:val="00604AD1"/>
    <w:rsid w:val="0062047F"/>
    <w:rsid w:val="006339C1"/>
    <w:rsid w:val="006518AF"/>
    <w:rsid w:val="00657913"/>
    <w:rsid w:val="0066401D"/>
    <w:rsid w:val="006702D2"/>
    <w:rsid w:val="0067206B"/>
    <w:rsid w:val="006743BE"/>
    <w:rsid w:val="006775F1"/>
    <w:rsid w:val="00683753"/>
    <w:rsid w:val="00685098"/>
    <w:rsid w:val="0069015C"/>
    <w:rsid w:val="00693A51"/>
    <w:rsid w:val="00694E35"/>
    <w:rsid w:val="006A0EBF"/>
    <w:rsid w:val="006A5388"/>
    <w:rsid w:val="006A6BF0"/>
    <w:rsid w:val="006A7707"/>
    <w:rsid w:val="006A7A0D"/>
    <w:rsid w:val="006B42F7"/>
    <w:rsid w:val="006B7047"/>
    <w:rsid w:val="006C11E9"/>
    <w:rsid w:val="006C22F2"/>
    <w:rsid w:val="006C3CFF"/>
    <w:rsid w:val="006D05CA"/>
    <w:rsid w:val="006D29F3"/>
    <w:rsid w:val="006E53DF"/>
    <w:rsid w:val="006E636A"/>
    <w:rsid w:val="007043FE"/>
    <w:rsid w:val="007045DB"/>
    <w:rsid w:val="007128F6"/>
    <w:rsid w:val="007146A3"/>
    <w:rsid w:val="00715A2F"/>
    <w:rsid w:val="00717CC2"/>
    <w:rsid w:val="00717D23"/>
    <w:rsid w:val="007277C2"/>
    <w:rsid w:val="00727AFC"/>
    <w:rsid w:val="00741A57"/>
    <w:rsid w:val="007425E8"/>
    <w:rsid w:val="00742A4B"/>
    <w:rsid w:val="00743780"/>
    <w:rsid w:val="007442F0"/>
    <w:rsid w:val="00745974"/>
    <w:rsid w:val="00755677"/>
    <w:rsid w:val="00764A3C"/>
    <w:rsid w:val="00765980"/>
    <w:rsid w:val="007659EE"/>
    <w:rsid w:val="007700F0"/>
    <w:rsid w:val="00772BA2"/>
    <w:rsid w:val="00773786"/>
    <w:rsid w:val="00774876"/>
    <w:rsid w:val="007757AF"/>
    <w:rsid w:val="00780791"/>
    <w:rsid w:val="00790DBD"/>
    <w:rsid w:val="00792023"/>
    <w:rsid w:val="007A6560"/>
    <w:rsid w:val="007C4337"/>
    <w:rsid w:val="007C44C6"/>
    <w:rsid w:val="007D0B8B"/>
    <w:rsid w:val="007D29AE"/>
    <w:rsid w:val="007E3F91"/>
    <w:rsid w:val="007E7306"/>
    <w:rsid w:val="007E7502"/>
    <w:rsid w:val="007F2A10"/>
    <w:rsid w:val="008030D7"/>
    <w:rsid w:val="008044AE"/>
    <w:rsid w:val="00811616"/>
    <w:rsid w:val="00813EF9"/>
    <w:rsid w:val="0081556D"/>
    <w:rsid w:val="00824CC8"/>
    <w:rsid w:val="008332E5"/>
    <w:rsid w:val="00833D7A"/>
    <w:rsid w:val="008356C4"/>
    <w:rsid w:val="0084073D"/>
    <w:rsid w:val="00846BAF"/>
    <w:rsid w:val="00850755"/>
    <w:rsid w:val="00855E88"/>
    <w:rsid w:val="00861F12"/>
    <w:rsid w:val="008645BB"/>
    <w:rsid w:val="008741F7"/>
    <w:rsid w:val="00880B3E"/>
    <w:rsid w:val="00886930"/>
    <w:rsid w:val="008874E4"/>
    <w:rsid w:val="0089110F"/>
    <w:rsid w:val="008920F2"/>
    <w:rsid w:val="00892475"/>
    <w:rsid w:val="00894506"/>
    <w:rsid w:val="00896C92"/>
    <w:rsid w:val="008A22D7"/>
    <w:rsid w:val="008A7336"/>
    <w:rsid w:val="008B5C47"/>
    <w:rsid w:val="008B6DE0"/>
    <w:rsid w:val="008C18F5"/>
    <w:rsid w:val="008C25ED"/>
    <w:rsid w:val="008D1AFA"/>
    <w:rsid w:val="008D7CC8"/>
    <w:rsid w:val="008E16D2"/>
    <w:rsid w:val="008E3B19"/>
    <w:rsid w:val="008E3F33"/>
    <w:rsid w:val="008E435E"/>
    <w:rsid w:val="008E78BB"/>
    <w:rsid w:val="009008AC"/>
    <w:rsid w:val="009034CE"/>
    <w:rsid w:val="00920457"/>
    <w:rsid w:val="00921D75"/>
    <w:rsid w:val="00924766"/>
    <w:rsid w:val="009273C3"/>
    <w:rsid w:val="00930BC6"/>
    <w:rsid w:val="00937420"/>
    <w:rsid w:val="00937BAF"/>
    <w:rsid w:val="00943AAA"/>
    <w:rsid w:val="00943D91"/>
    <w:rsid w:val="00946644"/>
    <w:rsid w:val="0094770C"/>
    <w:rsid w:val="009511B5"/>
    <w:rsid w:val="0096242D"/>
    <w:rsid w:val="00974E55"/>
    <w:rsid w:val="0097583C"/>
    <w:rsid w:val="00977772"/>
    <w:rsid w:val="009868C2"/>
    <w:rsid w:val="00990013"/>
    <w:rsid w:val="00994A4C"/>
    <w:rsid w:val="009960FC"/>
    <w:rsid w:val="0099757E"/>
    <w:rsid w:val="00997F26"/>
    <w:rsid w:val="009A1FA7"/>
    <w:rsid w:val="009A4F12"/>
    <w:rsid w:val="009A7724"/>
    <w:rsid w:val="009B06C5"/>
    <w:rsid w:val="009B7CE9"/>
    <w:rsid w:val="009C6025"/>
    <w:rsid w:val="009E131D"/>
    <w:rsid w:val="009E2936"/>
    <w:rsid w:val="009E74AA"/>
    <w:rsid w:val="009F232C"/>
    <w:rsid w:val="009F3894"/>
    <w:rsid w:val="009F7301"/>
    <w:rsid w:val="00A05A72"/>
    <w:rsid w:val="00A101F3"/>
    <w:rsid w:val="00A15490"/>
    <w:rsid w:val="00A15E31"/>
    <w:rsid w:val="00A23422"/>
    <w:rsid w:val="00A24818"/>
    <w:rsid w:val="00A27E3F"/>
    <w:rsid w:val="00A32E89"/>
    <w:rsid w:val="00A3586E"/>
    <w:rsid w:val="00A36CA4"/>
    <w:rsid w:val="00A37CEF"/>
    <w:rsid w:val="00A41509"/>
    <w:rsid w:val="00A43EAC"/>
    <w:rsid w:val="00A44E86"/>
    <w:rsid w:val="00A4634C"/>
    <w:rsid w:val="00A531B9"/>
    <w:rsid w:val="00A55C0D"/>
    <w:rsid w:val="00A56575"/>
    <w:rsid w:val="00A617DD"/>
    <w:rsid w:val="00A61DB0"/>
    <w:rsid w:val="00A76887"/>
    <w:rsid w:val="00A83C38"/>
    <w:rsid w:val="00A847A6"/>
    <w:rsid w:val="00A91EB8"/>
    <w:rsid w:val="00AA056F"/>
    <w:rsid w:val="00AA1290"/>
    <w:rsid w:val="00AA7B7D"/>
    <w:rsid w:val="00AB0937"/>
    <w:rsid w:val="00AB0FB1"/>
    <w:rsid w:val="00AB4B69"/>
    <w:rsid w:val="00AB6037"/>
    <w:rsid w:val="00AC34EC"/>
    <w:rsid w:val="00AC37E2"/>
    <w:rsid w:val="00AC7C2C"/>
    <w:rsid w:val="00AD0D64"/>
    <w:rsid w:val="00AD1BF5"/>
    <w:rsid w:val="00AD29A7"/>
    <w:rsid w:val="00AD390E"/>
    <w:rsid w:val="00AD5726"/>
    <w:rsid w:val="00AD7A87"/>
    <w:rsid w:val="00AF25A0"/>
    <w:rsid w:val="00AF4509"/>
    <w:rsid w:val="00B05D48"/>
    <w:rsid w:val="00B065E8"/>
    <w:rsid w:val="00B141DA"/>
    <w:rsid w:val="00B17B91"/>
    <w:rsid w:val="00B22D48"/>
    <w:rsid w:val="00B23F99"/>
    <w:rsid w:val="00B24456"/>
    <w:rsid w:val="00B33369"/>
    <w:rsid w:val="00B40591"/>
    <w:rsid w:val="00B52CB4"/>
    <w:rsid w:val="00B64409"/>
    <w:rsid w:val="00B65B02"/>
    <w:rsid w:val="00B6624C"/>
    <w:rsid w:val="00B76F84"/>
    <w:rsid w:val="00B8230A"/>
    <w:rsid w:val="00B854E8"/>
    <w:rsid w:val="00B91A80"/>
    <w:rsid w:val="00B9331C"/>
    <w:rsid w:val="00BA15F5"/>
    <w:rsid w:val="00BA4141"/>
    <w:rsid w:val="00BA4A91"/>
    <w:rsid w:val="00BC1BFA"/>
    <w:rsid w:val="00BC3442"/>
    <w:rsid w:val="00BD2B07"/>
    <w:rsid w:val="00BD3DFF"/>
    <w:rsid w:val="00BD64A6"/>
    <w:rsid w:val="00BE655E"/>
    <w:rsid w:val="00BF240D"/>
    <w:rsid w:val="00BF34EF"/>
    <w:rsid w:val="00BF44FF"/>
    <w:rsid w:val="00BF4AE3"/>
    <w:rsid w:val="00BF4CBE"/>
    <w:rsid w:val="00C01D61"/>
    <w:rsid w:val="00C05E83"/>
    <w:rsid w:val="00C06C71"/>
    <w:rsid w:val="00C071CA"/>
    <w:rsid w:val="00C136BB"/>
    <w:rsid w:val="00C1396E"/>
    <w:rsid w:val="00C232F3"/>
    <w:rsid w:val="00C27142"/>
    <w:rsid w:val="00C32C1A"/>
    <w:rsid w:val="00C36FE8"/>
    <w:rsid w:val="00C41890"/>
    <w:rsid w:val="00C4333C"/>
    <w:rsid w:val="00C51EBE"/>
    <w:rsid w:val="00C5546D"/>
    <w:rsid w:val="00C56408"/>
    <w:rsid w:val="00C66A00"/>
    <w:rsid w:val="00C73AE5"/>
    <w:rsid w:val="00C819C2"/>
    <w:rsid w:val="00C86841"/>
    <w:rsid w:val="00C9396F"/>
    <w:rsid w:val="00C94C14"/>
    <w:rsid w:val="00CA2A0F"/>
    <w:rsid w:val="00CB1555"/>
    <w:rsid w:val="00CB4A71"/>
    <w:rsid w:val="00CC211B"/>
    <w:rsid w:val="00CC366B"/>
    <w:rsid w:val="00CD2E52"/>
    <w:rsid w:val="00CD7EA0"/>
    <w:rsid w:val="00CE24E2"/>
    <w:rsid w:val="00CE719A"/>
    <w:rsid w:val="00CF14C8"/>
    <w:rsid w:val="00CF44C9"/>
    <w:rsid w:val="00D16B40"/>
    <w:rsid w:val="00D20621"/>
    <w:rsid w:val="00D30A46"/>
    <w:rsid w:val="00D34203"/>
    <w:rsid w:val="00D354C4"/>
    <w:rsid w:val="00D359C5"/>
    <w:rsid w:val="00D40A9E"/>
    <w:rsid w:val="00D545B7"/>
    <w:rsid w:val="00D54662"/>
    <w:rsid w:val="00D54716"/>
    <w:rsid w:val="00D571C2"/>
    <w:rsid w:val="00D61F20"/>
    <w:rsid w:val="00D63706"/>
    <w:rsid w:val="00D729C7"/>
    <w:rsid w:val="00D73A18"/>
    <w:rsid w:val="00D74065"/>
    <w:rsid w:val="00D81EDA"/>
    <w:rsid w:val="00D94B4D"/>
    <w:rsid w:val="00D971C1"/>
    <w:rsid w:val="00DA1320"/>
    <w:rsid w:val="00DA39C3"/>
    <w:rsid w:val="00DB528E"/>
    <w:rsid w:val="00DB6603"/>
    <w:rsid w:val="00DC18D5"/>
    <w:rsid w:val="00DC3A84"/>
    <w:rsid w:val="00DC46C1"/>
    <w:rsid w:val="00DC53C0"/>
    <w:rsid w:val="00DC5AF2"/>
    <w:rsid w:val="00DC7792"/>
    <w:rsid w:val="00DE032A"/>
    <w:rsid w:val="00DE216E"/>
    <w:rsid w:val="00DE6A5D"/>
    <w:rsid w:val="00DE7035"/>
    <w:rsid w:val="00DF1CE9"/>
    <w:rsid w:val="00DF48CC"/>
    <w:rsid w:val="00DF6702"/>
    <w:rsid w:val="00E04638"/>
    <w:rsid w:val="00E16865"/>
    <w:rsid w:val="00E16E82"/>
    <w:rsid w:val="00E3018F"/>
    <w:rsid w:val="00E3197E"/>
    <w:rsid w:val="00E4067D"/>
    <w:rsid w:val="00E5366D"/>
    <w:rsid w:val="00E54667"/>
    <w:rsid w:val="00E6455C"/>
    <w:rsid w:val="00E722DE"/>
    <w:rsid w:val="00E7481F"/>
    <w:rsid w:val="00E77E58"/>
    <w:rsid w:val="00E85B5F"/>
    <w:rsid w:val="00E90376"/>
    <w:rsid w:val="00E917BF"/>
    <w:rsid w:val="00E93C6E"/>
    <w:rsid w:val="00EA08FB"/>
    <w:rsid w:val="00EA3833"/>
    <w:rsid w:val="00EB16AB"/>
    <w:rsid w:val="00EB1930"/>
    <w:rsid w:val="00EB1D8B"/>
    <w:rsid w:val="00EB2165"/>
    <w:rsid w:val="00EB27DF"/>
    <w:rsid w:val="00EB36E8"/>
    <w:rsid w:val="00EB6F91"/>
    <w:rsid w:val="00EC3E68"/>
    <w:rsid w:val="00ED43DE"/>
    <w:rsid w:val="00ED798A"/>
    <w:rsid w:val="00EE10A3"/>
    <w:rsid w:val="00EE2633"/>
    <w:rsid w:val="00EE3488"/>
    <w:rsid w:val="00EF011A"/>
    <w:rsid w:val="00EF2001"/>
    <w:rsid w:val="00EF5371"/>
    <w:rsid w:val="00EF6A58"/>
    <w:rsid w:val="00F03222"/>
    <w:rsid w:val="00F04B86"/>
    <w:rsid w:val="00F06BEE"/>
    <w:rsid w:val="00F14784"/>
    <w:rsid w:val="00F260F7"/>
    <w:rsid w:val="00F27CE7"/>
    <w:rsid w:val="00F34F4C"/>
    <w:rsid w:val="00F42133"/>
    <w:rsid w:val="00F51404"/>
    <w:rsid w:val="00F51E19"/>
    <w:rsid w:val="00F5528C"/>
    <w:rsid w:val="00F60C3B"/>
    <w:rsid w:val="00F61146"/>
    <w:rsid w:val="00F61ACA"/>
    <w:rsid w:val="00F65B27"/>
    <w:rsid w:val="00F737BA"/>
    <w:rsid w:val="00F908AE"/>
    <w:rsid w:val="00F919D1"/>
    <w:rsid w:val="00F9313C"/>
    <w:rsid w:val="00FA571E"/>
    <w:rsid w:val="00FB04C5"/>
    <w:rsid w:val="00FB0E15"/>
    <w:rsid w:val="00FB39BD"/>
    <w:rsid w:val="00FB7058"/>
    <w:rsid w:val="00FC3D21"/>
    <w:rsid w:val="00FC7213"/>
    <w:rsid w:val="00FE12C4"/>
    <w:rsid w:val="00FE1A0B"/>
    <w:rsid w:val="00FE2E5A"/>
    <w:rsid w:val="00FE611F"/>
    <w:rsid w:val="00FF2E8F"/>
    <w:rsid w:val="00FF74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785632"/>
  <w15:docId w15:val="{B71BAD61-A189-457C-86D3-3E6868D1C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54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33369"/>
    <w:rPr>
      <w:color w:val="FFDE66" w:themeColor="hyperlink"/>
      <w:u w:val="single"/>
    </w:rPr>
  </w:style>
  <w:style w:type="table" w:styleId="TableGrid">
    <w:name w:val="Table Grid"/>
    <w:basedOn w:val="TableNormal"/>
    <w:uiPriority w:val="59"/>
    <w:rsid w:val="00B3336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3664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4E0"/>
  </w:style>
  <w:style w:type="paragraph" w:styleId="Footer">
    <w:name w:val="footer"/>
    <w:basedOn w:val="Normal"/>
    <w:link w:val="FooterChar"/>
    <w:uiPriority w:val="99"/>
    <w:unhideWhenUsed/>
    <w:rsid w:val="003664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4E0"/>
  </w:style>
  <w:style w:type="paragraph" w:styleId="BalloonText">
    <w:name w:val="Balloon Text"/>
    <w:basedOn w:val="Normal"/>
    <w:link w:val="BalloonTextChar"/>
    <w:uiPriority w:val="99"/>
    <w:semiHidden/>
    <w:unhideWhenUsed/>
    <w:rsid w:val="00366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4E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71E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1E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1E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1E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1EF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10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odule">
  <a:themeElements>
    <a:clrScheme name="Opulent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Module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odul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7500"/>
                <a:satMod val="137000"/>
              </a:schemeClr>
            </a:gs>
            <a:gs pos="55000">
              <a:schemeClr val="phClr">
                <a:shade val="69000"/>
                <a:satMod val="137000"/>
              </a:schemeClr>
            </a:gs>
            <a:gs pos="100000">
              <a:schemeClr val="phClr">
                <a:shade val="98000"/>
                <a:satMod val="137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48000" cap="flat" cmpd="thickThin" algn="ctr">
          <a:solidFill>
            <a:schemeClr val="phClr"/>
          </a:solidFill>
          <a:prstDash val="solid"/>
        </a:ln>
        <a:ln w="48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5000" dist="25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1800000"/>
            </a:lightRig>
          </a:scene3d>
          <a:sp3d prstMaterial="matte">
            <a:bevelT h="200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300000"/>
              </a:schemeClr>
            </a:gs>
            <a:gs pos="12000">
              <a:schemeClr val="phClr">
                <a:tint val="48000"/>
                <a:satMod val="300000"/>
              </a:schemeClr>
            </a:gs>
            <a:gs pos="20000">
              <a:schemeClr val="phClr">
                <a:tint val="49000"/>
                <a:satMod val="30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10000" t="-25000" r="10000" b="125000"/>
          </a:path>
        </a:gradFill>
        <a:blipFill>
          <a:blip xmlns:r="http://schemas.openxmlformats.org/officeDocument/2006/relationships" r:embed="rId1">
            <a:duotone>
              <a:schemeClr val="phClr">
                <a:shade val="75000"/>
                <a:satMod val="105000"/>
              </a:schemeClr>
              <a:schemeClr val="phClr">
                <a:tint val="95000"/>
                <a:satMod val="105000"/>
              </a:schemeClr>
            </a:duotone>
          </a:blip>
          <a:tile tx="0" ty="0" sx="38000" sy="38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2014-11-01T00:00:00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8710E9F-334C-4EF3-A39A-9A2838DD1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1330</Words>
  <Characters>7583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نحوه برگزاری همایش ها</vt:lpstr>
    </vt:vector>
  </TitlesOfParts>
  <Company/>
  <LinksUpToDate>false</LinksUpToDate>
  <CharactersWithSpaces>8896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نحوه برگزاری همایش ها</dc:title>
  <dc:creator>USER</dc:creator>
  <cp:lastModifiedBy>admin</cp:lastModifiedBy>
  <cp:revision>7</cp:revision>
  <cp:lastPrinted>2017-05-06T06:46:00Z</cp:lastPrinted>
  <dcterms:created xsi:type="dcterms:W3CDTF">2017-05-22T05:19:00Z</dcterms:created>
  <dcterms:modified xsi:type="dcterms:W3CDTF">2019-11-12T08:28:00Z</dcterms:modified>
</cp:coreProperties>
</file>